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2022年度安徽省中央引导地方科技发展资金      绩效自评报告</w:t>
      </w:r>
    </w:p>
    <w:p>
      <w:pPr>
        <w:spacing w:line="580" w:lineRule="exact"/>
        <w:jc w:val="center"/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（提纲）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一、绩效目标分解下达情况</w:t>
      </w:r>
    </w:p>
    <w:p>
      <w:pPr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（一）中央下达本省引导资金预算和区域绩效目标情况</w:t>
      </w:r>
    </w:p>
    <w:p>
      <w:pPr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（二）省内资金安排、分解下达预算和绩效目标情况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二、组织实施情况</w:t>
      </w:r>
    </w:p>
    <w:p>
      <w:pPr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（一）主管部门职责分工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包括引导资金组织管理工作机制、科技和财政部门的职责分工等。</w:t>
      </w:r>
    </w:p>
    <w:p>
      <w:pPr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（二）资金管理情况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1.引导资金配套管理办法或实施细则制定及执行情况；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2.引导资金分配的原则及考虑因素；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3.对照引导资金绩效目标开展绩效运行监控、绩效评价情况。</w:t>
      </w:r>
    </w:p>
    <w:p>
      <w:pPr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（三）项目管理情况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包括引导资金支持重点及方式、项目储备、项目组织和遴选、项目过程管理、项目监督检查等情况。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三、绩效目标完成情况分析</w:t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（一）资金投入情况分析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1.资金到位情况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中央财政资金到位情况及中央财政资金带动地方财政资金、其他资金（与中央财政资金、地方财政资金共同投入到项目的自有资金、社会资金）投入情况分析。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2.资金执行情况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中央财政资金、地方财政资金、其他资金（与中央财政资金、地方财政资金共同投入到项目的自有资金、社会资金）预算执行率及实际支出情况分析。</w:t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（二）总体绩效目标完成情况分析</w:t>
      </w:r>
      <w:r>
        <w:rPr>
          <w:rFonts w:hint="eastAsia" w:ascii="仿宋" w:hAnsi="仿宋" w:eastAsia="仿宋" w:cs="仿宋"/>
          <w:sz w:val="32"/>
          <w:szCs w:val="32"/>
        </w:rPr>
        <w:t>（对照总体绩效目标分析全年实际完成情况）</w:t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（三）绩效指标完成情况分析</w:t>
      </w:r>
      <w:r>
        <w:rPr>
          <w:rFonts w:hint="eastAsia" w:ascii="仿宋" w:hAnsi="仿宋" w:eastAsia="仿宋" w:cs="仿宋"/>
          <w:sz w:val="32"/>
          <w:szCs w:val="32"/>
        </w:rPr>
        <w:t>（根据各三级绩效指标值，逐项分析全年实际完成情况，阐明数据来源、依据及采集过程）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1.产出指标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（1）数量指标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（2）时效指标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2.效益指标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（1）经济效益指标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（2）社会效益指标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3.满意度指标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四、偏离绩效目标的原因和下一步改进措施</w:t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（一）总体目标和绩效指标</w:t>
      </w:r>
      <w:r>
        <w:rPr>
          <w:rFonts w:hint="eastAsia" w:ascii="仿宋" w:hAnsi="仿宋" w:eastAsia="仿宋" w:cs="仿宋"/>
          <w:sz w:val="32"/>
          <w:szCs w:val="32"/>
        </w:rPr>
        <w:t>（各三级绩效指标）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未完成或超过指标值较多</w:t>
      </w:r>
      <w:r>
        <w:rPr>
          <w:rFonts w:hint="eastAsia" w:ascii="仿宋" w:hAnsi="仿宋" w:eastAsia="仿宋" w:cs="仿宋"/>
          <w:sz w:val="32"/>
          <w:szCs w:val="32"/>
        </w:rPr>
        <w:t>（30%及以上）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的原因分析，下一步改进措施</w:t>
      </w:r>
    </w:p>
    <w:p>
      <w:pPr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（二）政策执行或项目实施中存在的问题、原因分析和改进措施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五、绩效自评结果拟应用和公开情况</w:t>
      </w:r>
    </w:p>
    <w:p>
      <w:pPr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（一）拟应用情况</w:t>
      </w:r>
    </w:p>
    <w:p>
      <w:pPr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（二）公开情况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六、其他需要说明的问题</w:t>
      </w:r>
    </w:p>
    <w:p>
      <w:pPr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（一）中央巡视、各级审计和财政监督中发现的问题及其所涉及的金额</w:t>
      </w:r>
    </w:p>
    <w:p>
      <w:pPr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（二）主要经验、做法和典型案例（</w:t>
      </w:r>
      <w:r>
        <w:rPr>
          <w:rFonts w:hint="eastAsia" w:ascii="楷体" w:hAnsi="楷体" w:eastAsia="楷体" w:cs="楷体"/>
          <w:bCs/>
          <w:sz w:val="32"/>
          <w:szCs w:val="32"/>
        </w:rPr>
        <w:t>每个市提供典型项目案例不少于3个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spacing w:line="373" w:lineRule="exac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p>
      <w:pPr>
        <w:widowControl/>
        <w:jc w:val="lef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OGJiMGVlNTJiODdhOWVkYTU5ODUwMzE4YTNjNzUifQ=="/>
  </w:docVars>
  <w:rsids>
    <w:rsidRoot w:val="007C207C"/>
    <w:rsid w:val="00041DEF"/>
    <w:rsid w:val="00074D31"/>
    <w:rsid w:val="00096C6C"/>
    <w:rsid w:val="000B3A26"/>
    <w:rsid w:val="000E184F"/>
    <w:rsid w:val="000E646D"/>
    <w:rsid w:val="00120674"/>
    <w:rsid w:val="001D0505"/>
    <w:rsid w:val="002A69AF"/>
    <w:rsid w:val="002B6709"/>
    <w:rsid w:val="002C06B8"/>
    <w:rsid w:val="002C6D04"/>
    <w:rsid w:val="002D7FEF"/>
    <w:rsid w:val="00303DC8"/>
    <w:rsid w:val="00311B8B"/>
    <w:rsid w:val="00360640"/>
    <w:rsid w:val="003A7146"/>
    <w:rsid w:val="003B1188"/>
    <w:rsid w:val="003C32DB"/>
    <w:rsid w:val="003D58F1"/>
    <w:rsid w:val="00420519"/>
    <w:rsid w:val="00421546"/>
    <w:rsid w:val="00423FA2"/>
    <w:rsid w:val="004527CC"/>
    <w:rsid w:val="00503216"/>
    <w:rsid w:val="005114A6"/>
    <w:rsid w:val="005264FA"/>
    <w:rsid w:val="00547A94"/>
    <w:rsid w:val="005E29E7"/>
    <w:rsid w:val="00620F66"/>
    <w:rsid w:val="0064723A"/>
    <w:rsid w:val="00675935"/>
    <w:rsid w:val="0067646D"/>
    <w:rsid w:val="006C0E11"/>
    <w:rsid w:val="00751CE6"/>
    <w:rsid w:val="007C207C"/>
    <w:rsid w:val="007C55D8"/>
    <w:rsid w:val="00846875"/>
    <w:rsid w:val="008E3F3A"/>
    <w:rsid w:val="0094281B"/>
    <w:rsid w:val="009B25A0"/>
    <w:rsid w:val="009C650A"/>
    <w:rsid w:val="00A07D76"/>
    <w:rsid w:val="00A26D1F"/>
    <w:rsid w:val="00A31971"/>
    <w:rsid w:val="00AB1BE7"/>
    <w:rsid w:val="00AB68AF"/>
    <w:rsid w:val="00AB781A"/>
    <w:rsid w:val="00B96C17"/>
    <w:rsid w:val="00C31B44"/>
    <w:rsid w:val="00C46BFF"/>
    <w:rsid w:val="00C51934"/>
    <w:rsid w:val="00CA21C0"/>
    <w:rsid w:val="00CD3BF8"/>
    <w:rsid w:val="00DE367A"/>
    <w:rsid w:val="00DE721F"/>
    <w:rsid w:val="00E35827"/>
    <w:rsid w:val="00E7074C"/>
    <w:rsid w:val="00EE072C"/>
    <w:rsid w:val="00F04672"/>
    <w:rsid w:val="00FD641C"/>
    <w:rsid w:val="00FE5730"/>
    <w:rsid w:val="1777B16D"/>
    <w:rsid w:val="53DD1371"/>
    <w:rsid w:val="563E2EC2"/>
    <w:rsid w:val="61627707"/>
    <w:rsid w:val="69813575"/>
    <w:rsid w:val="79EDB5F1"/>
    <w:rsid w:val="A8EE2365"/>
    <w:rsid w:val="BDF531A4"/>
    <w:rsid w:val="F79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678</Words>
  <Characters>3866</Characters>
  <Lines>32</Lines>
  <Paragraphs>9</Paragraphs>
  <ScaleCrop>false</ScaleCrop>
  <LinksUpToDate>false</LinksUpToDate>
  <CharactersWithSpaces>4535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2023-01-05T09:00:00Z</dcterms:created>
  <dc:creator>刘靖宇</dc:creator>
  <cp:lastModifiedBy>余国春</cp:lastModifiedBy>
  <dcterms:modified xsi:type="dcterms:W3CDTF">2023-01-10T09:16:23Z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0298DE5EA93940E0845B86635EE71EEC</vt:lpwstr>
  </property>
</Properties>
</file>