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jc w:val="left"/>
        <w:textAlignment w:val="auto"/>
        <w:rPr>
          <w:rFonts w:hint="eastAsia" w:ascii="方正黑体_GBK" w:hAnsi="方正黑体_GBK" w:eastAsia="方正黑体_GBK" w:cs="方正黑体_GBK"/>
          <w:b w:val="0"/>
          <w:bCs w:val="0"/>
          <w:sz w:val="32"/>
          <w:szCs w:val="32"/>
          <w:lang w:val="en-US" w:eastAsia="zh-CN"/>
        </w:rPr>
      </w:pPr>
      <w:bookmarkStart w:id="0" w:name="_GoBack"/>
      <w:bookmarkEnd w:id="0"/>
      <w:r>
        <w:rPr>
          <w:rFonts w:hint="eastAsia" w:ascii="方正黑体_GBK" w:hAnsi="方正黑体_GBK" w:eastAsia="方正黑体_GBK" w:cs="方正黑体_GBK"/>
          <w:b w:val="0"/>
          <w:bCs w:val="0"/>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黑体_GBK" w:hAnsi="方正黑体_GBK" w:eastAsia="方正黑体_GBK" w:cs="方正黑体_GBK"/>
          <w:b w:val="0"/>
          <w:bCs w:val="0"/>
          <w:sz w:val="32"/>
          <w:szCs w:val="32"/>
          <w:lang w:val="en-US" w:eastAsia="zh-CN"/>
        </w:rPr>
      </w:pPr>
      <w:r>
        <w:rPr>
          <w:rFonts w:hint="eastAsia" w:ascii="Times New Roman" w:hAnsi="Times New Roman" w:eastAsia="方正小标宋_GBK" w:cs="Times New Roman"/>
          <w:kern w:val="0"/>
          <w:sz w:val="44"/>
          <w:szCs w:val="44"/>
          <w:lang w:val="en-US" w:eastAsia="zh-CN"/>
        </w:rPr>
        <w:t>安徽省自然科学基金联合基金2022年度项目表</w:t>
      </w:r>
    </w:p>
    <w:tbl>
      <w:tblPr>
        <w:tblStyle w:val="9"/>
        <w:tblW w:w="1520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8"/>
        <w:gridCol w:w="1712"/>
        <w:gridCol w:w="1100"/>
        <w:gridCol w:w="3475"/>
        <w:gridCol w:w="5475"/>
        <w:gridCol w:w="888"/>
        <w:gridCol w:w="725"/>
        <w:gridCol w:w="10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blHeader/>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方正黑体_GBK" w:cs="Times New Roman"/>
                <w:b w:val="0"/>
                <w:bCs w:val="0"/>
                <w:i w:val="0"/>
                <w:color w:val="000000"/>
                <w:sz w:val="24"/>
                <w:szCs w:val="24"/>
                <w:u w:val="none"/>
              </w:rPr>
            </w:pPr>
            <w:r>
              <w:rPr>
                <w:rFonts w:hint="default" w:ascii="Times New Roman" w:hAnsi="Times New Roman" w:eastAsia="方正黑体_GBK" w:cs="Times New Roman"/>
                <w:b w:val="0"/>
                <w:bCs w:val="0"/>
                <w:i w:val="0"/>
                <w:color w:val="000000"/>
                <w:kern w:val="0"/>
                <w:sz w:val="24"/>
                <w:szCs w:val="24"/>
                <w:u w:val="none"/>
                <w:lang w:val="en-US" w:eastAsia="zh-CN" w:bidi="ar"/>
              </w:rPr>
              <w:t>序号</w:t>
            </w:r>
          </w:p>
        </w:tc>
        <w:tc>
          <w:tcPr>
            <w:tcW w:w="17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方正黑体_GBK" w:cs="Times New Roman"/>
                <w:b w:val="0"/>
                <w:bCs w:val="0"/>
                <w:i w:val="0"/>
                <w:color w:val="000000"/>
                <w:kern w:val="0"/>
                <w:sz w:val="24"/>
                <w:szCs w:val="24"/>
                <w:u w:val="none"/>
                <w:lang w:val="en-US" w:eastAsia="zh-CN" w:bidi="ar"/>
              </w:rPr>
            </w:pPr>
            <w:r>
              <w:rPr>
                <w:rFonts w:hint="default" w:ascii="Times New Roman" w:hAnsi="Times New Roman" w:eastAsia="方正黑体_GBK" w:cs="Times New Roman"/>
                <w:b w:val="0"/>
                <w:bCs w:val="0"/>
                <w:i w:val="0"/>
                <w:color w:val="000000"/>
                <w:kern w:val="0"/>
                <w:sz w:val="24"/>
                <w:szCs w:val="24"/>
                <w:u w:val="none"/>
                <w:lang w:val="en-US" w:eastAsia="zh-CN" w:bidi="ar"/>
              </w:rPr>
              <w:t>项目编号</w:t>
            </w:r>
          </w:p>
        </w:tc>
        <w:tc>
          <w:tcPr>
            <w:tcW w:w="1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方正黑体_GBK" w:cs="Times New Roman"/>
                <w:b w:val="0"/>
                <w:bCs w:val="0"/>
                <w:i w:val="0"/>
                <w:color w:val="000000"/>
                <w:sz w:val="24"/>
                <w:szCs w:val="24"/>
                <w:u w:val="none"/>
              </w:rPr>
            </w:pPr>
            <w:r>
              <w:rPr>
                <w:rFonts w:hint="default" w:ascii="Times New Roman" w:hAnsi="Times New Roman" w:eastAsia="方正黑体_GBK" w:cs="Times New Roman"/>
                <w:b w:val="0"/>
                <w:bCs w:val="0"/>
                <w:i w:val="0"/>
                <w:color w:val="000000"/>
                <w:kern w:val="0"/>
                <w:sz w:val="24"/>
                <w:szCs w:val="24"/>
                <w:u w:val="none"/>
                <w:lang w:val="en-US" w:eastAsia="zh-CN" w:bidi="ar"/>
              </w:rPr>
              <w:t>负责人</w:t>
            </w:r>
          </w:p>
        </w:tc>
        <w:tc>
          <w:tcPr>
            <w:tcW w:w="3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方正黑体_GBK" w:cs="Times New Roman"/>
                <w:b w:val="0"/>
                <w:bCs w:val="0"/>
                <w:i w:val="0"/>
                <w:color w:val="000000"/>
                <w:sz w:val="24"/>
                <w:szCs w:val="24"/>
                <w:u w:val="none"/>
              </w:rPr>
            </w:pPr>
            <w:r>
              <w:rPr>
                <w:rFonts w:hint="default" w:ascii="Times New Roman" w:hAnsi="Times New Roman" w:eastAsia="方正黑体_GBK" w:cs="Times New Roman"/>
                <w:b w:val="0"/>
                <w:bCs w:val="0"/>
                <w:i w:val="0"/>
                <w:color w:val="000000"/>
                <w:kern w:val="0"/>
                <w:sz w:val="24"/>
                <w:szCs w:val="24"/>
                <w:u w:val="none"/>
                <w:lang w:val="en-US" w:eastAsia="zh-CN" w:bidi="ar"/>
              </w:rPr>
              <w:t>所在单位</w:t>
            </w:r>
          </w:p>
        </w:tc>
        <w:tc>
          <w:tcPr>
            <w:tcW w:w="5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方正黑体_GBK" w:cs="Times New Roman"/>
                <w:b w:val="0"/>
                <w:bCs w:val="0"/>
                <w:i w:val="0"/>
                <w:color w:val="000000"/>
                <w:sz w:val="24"/>
                <w:szCs w:val="24"/>
                <w:u w:val="none"/>
              </w:rPr>
            </w:pPr>
            <w:r>
              <w:rPr>
                <w:rFonts w:hint="default" w:ascii="Times New Roman" w:hAnsi="Times New Roman" w:eastAsia="方正黑体_GBK" w:cs="Times New Roman"/>
                <w:b w:val="0"/>
                <w:bCs w:val="0"/>
                <w:i w:val="0"/>
                <w:color w:val="000000"/>
                <w:kern w:val="0"/>
                <w:sz w:val="24"/>
                <w:szCs w:val="24"/>
                <w:u w:val="none"/>
                <w:lang w:val="en-US" w:eastAsia="zh-CN" w:bidi="ar"/>
              </w:rPr>
              <w:t>项目名称</w:t>
            </w:r>
          </w:p>
        </w:tc>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方正黑体_GBK" w:cs="Times New Roman"/>
                <w:b w:val="0"/>
                <w:bCs w:val="0"/>
                <w:i w:val="0"/>
                <w:color w:val="000000"/>
                <w:sz w:val="24"/>
                <w:szCs w:val="24"/>
                <w:u w:val="none"/>
              </w:rPr>
            </w:pPr>
            <w:r>
              <w:rPr>
                <w:rFonts w:hint="default" w:ascii="Times New Roman" w:hAnsi="Times New Roman" w:eastAsia="方正黑体_GBK" w:cs="Times New Roman"/>
                <w:b w:val="0"/>
                <w:bCs w:val="0"/>
                <w:i w:val="0"/>
                <w:color w:val="000000"/>
                <w:kern w:val="0"/>
                <w:sz w:val="24"/>
                <w:szCs w:val="24"/>
                <w:u w:val="none"/>
                <w:lang w:val="en-US" w:eastAsia="zh-CN" w:bidi="ar"/>
              </w:rPr>
              <w:t>资助金额</w:t>
            </w:r>
          </w:p>
        </w:tc>
        <w:tc>
          <w:tcPr>
            <w:tcW w:w="7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方正黑体_GBK" w:cs="Times New Roman"/>
                <w:b w:val="0"/>
                <w:bCs w:val="0"/>
                <w:i w:val="0"/>
                <w:color w:val="000000"/>
                <w:sz w:val="24"/>
                <w:szCs w:val="24"/>
                <w:u w:val="none"/>
              </w:rPr>
            </w:pPr>
            <w:r>
              <w:rPr>
                <w:rFonts w:hint="default" w:ascii="Times New Roman" w:hAnsi="Times New Roman" w:eastAsia="方正黑体_GBK" w:cs="Times New Roman"/>
                <w:b w:val="0"/>
                <w:bCs w:val="0"/>
                <w:i w:val="0"/>
                <w:color w:val="000000"/>
                <w:kern w:val="0"/>
                <w:sz w:val="24"/>
                <w:szCs w:val="24"/>
                <w:u w:val="none"/>
                <w:lang w:val="en-US" w:eastAsia="zh-CN" w:bidi="ar"/>
              </w:rPr>
              <w:t>项目类别</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方正黑体_GBK" w:cs="Times New Roman"/>
                <w:b w:val="0"/>
                <w:bCs w:val="0"/>
                <w:i w:val="0"/>
                <w:color w:val="000000"/>
                <w:kern w:val="0"/>
                <w:sz w:val="24"/>
                <w:szCs w:val="24"/>
                <w:u w:val="none"/>
                <w:lang w:val="en-US" w:eastAsia="zh-CN" w:bidi="ar"/>
              </w:rPr>
            </w:pPr>
            <w:r>
              <w:rPr>
                <w:rFonts w:hint="default" w:ascii="Times New Roman" w:hAnsi="Times New Roman" w:eastAsia="方正黑体_GBK" w:cs="Times New Roman"/>
                <w:b w:val="0"/>
                <w:bCs w:val="0"/>
                <w:i w:val="0"/>
                <w:color w:val="000000"/>
                <w:kern w:val="0"/>
                <w:sz w:val="24"/>
                <w:szCs w:val="24"/>
                <w:u w:val="none"/>
                <w:lang w:val="en-US" w:eastAsia="zh-CN" w:bidi="ar"/>
              </w:rPr>
              <w:t>基金</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方正黑体_GBK" w:cs="Times New Roman"/>
                <w:b w:val="0"/>
                <w:bCs w:val="0"/>
                <w:i w:val="0"/>
                <w:color w:val="000000"/>
                <w:sz w:val="24"/>
                <w:szCs w:val="24"/>
                <w:u w:val="none"/>
              </w:rPr>
            </w:pPr>
            <w:r>
              <w:rPr>
                <w:rFonts w:hint="default" w:ascii="Times New Roman" w:hAnsi="Times New Roman" w:eastAsia="方正黑体_GBK" w:cs="Times New Roman"/>
                <w:b w:val="0"/>
                <w:bCs w:val="0"/>
                <w:i w:val="0"/>
                <w:color w:val="000000"/>
                <w:kern w:val="0"/>
                <w:sz w:val="24"/>
                <w:szCs w:val="24"/>
                <w:u w:val="none"/>
                <w:lang w:val="en-US" w:eastAsia="zh-CN" w:bidi="ar"/>
              </w:rPr>
              <w:t>类别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1</w:t>
            </w:r>
          </w:p>
        </w:tc>
        <w:tc>
          <w:tcPr>
            <w:tcW w:w="17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kern w:val="0"/>
                <w:sz w:val="24"/>
                <w:szCs w:val="24"/>
                <w:u w:val="none"/>
                <w:lang w:val="en-US" w:eastAsia="zh-CN" w:bidi="ar"/>
              </w:rPr>
            </w:pPr>
            <w:r>
              <w:rPr>
                <w:rFonts w:hint="default" w:ascii="Times New Roman" w:hAnsi="Times New Roman" w:cs="Times New Roman" w:eastAsiaTheme="majorEastAsia"/>
                <w:i w:val="0"/>
                <w:color w:val="000000"/>
                <w:kern w:val="0"/>
                <w:sz w:val="24"/>
                <w:szCs w:val="24"/>
                <w:u w:val="none"/>
                <w:lang w:val="en-US" w:eastAsia="zh-CN" w:bidi="ar"/>
              </w:rPr>
              <w:t>2208085UD01</w:t>
            </w:r>
          </w:p>
        </w:tc>
        <w:tc>
          <w:tcPr>
            <w:tcW w:w="11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张倩</w:t>
            </w:r>
          </w:p>
        </w:tc>
        <w:tc>
          <w:tcPr>
            <w:tcW w:w="3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安徽大学</w:t>
            </w:r>
          </w:p>
        </w:tc>
        <w:tc>
          <w:tcPr>
            <w:tcW w:w="5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基于低碳需求响应的新型电力系统输配协同资源优化配置技术研究</w:t>
            </w:r>
          </w:p>
        </w:tc>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100</w:t>
            </w:r>
          </w:p>
        </w:tc>
        <w:tc>
          <w:tcPr>
            <w:tcW w:w="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重点</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能源互联网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2</w:t>
            </w:r>
          </w:p>
        </w:tc>
        <w:tc>
          <w:tcPr>
            <w:tcW w:w="17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kern w:val="0"/>
                <w:sz w:val="24"/>
                <w:szCs w:val="24"/>
                <w:u w:val="none"/>
                <w:lang w:val="en-US" w:eastAsia="zh-CN" w:bidi="ar"/>
              </w:rPr>
            </w:pPr>
            <w:r>
              <w:rPr>
                <w:rFonts w:hint="default" w:ascii="Times New Roman" w:hAnsi="Times New Roman" w:cs="Times New Roman" w:eastAsiaTheme="majorEastAsia"/>
                <w:i w:val="0"/>
                <w:color w:val="000000"/>
                <w:kern w:val="0"/>
                <w:sz w:val="24"/>
                <w:szCs w:val="24"/>
                <w:u w:val="none"/>
                <w:lang w:val="en-US" w:eastAsia="zh-CN" w:bidi="ar"/>
              </w:rPr>
              <w:t>2208085UD02</w:t>
            </w:r>
          </w:p>
        </w:tc>
        <w:tc>
          <w:tcPr>
            <w:tcW w:w="11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李军</w:t>
            </w:r>
          </w:p>
        </w:tc>
        <w:tc>
          <w:tcPr>
            <w:tcW w:w="3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合肥工业大学</w:t>
            </w:r>
          </w:p>
        </w:tc>
        <w:tc>
          <w:tcPr>
            <w:tcW w:w="5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Style w:val="16"/>
                <w:rFonts w:hint="default" w:ascii="Times New Roman" w:hAnsi="Times New Roman" w:cs="Times New Roman" w:eastAsiaTheme="majorEastAsia"/>
                <w:sz w:val="24"/>
                <w:szCs w:val="24"/>
                <w:lang w:val="en-US" w:eastAsia="zh-CN" w:bidi="ar"/>
              </w:rPr>
              <w:t>考虑电</w:t>
            </w:r>
            <w:r>
              <w:rPr>
                <w:rStyle w:val="17"/>
                <w:rFonts w:hint="default" w:ascii="Times New Roman" w:hAnsi="Times New Roman" w:cs="Times New Roman" w:eastAsiaTheme="majorEastAsia"/>
                <w:sz w:val="24"/>
                <w:szCs w:val="24"/>
                <w:lang w:val="en-US" w:eastAsia="zh-CN" w:bidi="ar"/>
              </w:rPr>
              <w:t>-</w:t>
            </w:r>
            <w:r>
              <w:rPr>
                <w:rStyle w:val="16"/>
                <w:rFonts w:hint="default" w:ascii="Times New Roman" w:hAnsi="Times New Roman" w:cs="Times New Roman" w:eastAsiaTheme="majorEastAsia"/>
                <w:sz w:val="24"/>
                <w:szCs w:val="24"/>
                <w:lang w:val="en-US" w:eastAsia="zh-CN" w:bidi="ar"/>
              </w:rPr>
              <w:t>碳市场协同的电力综合供应成本核算与电能量市场运营机制研究</w:t>
            </w:r>
          </w:p>
        </w:tc>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100</w:t>
            </w:r>
          </w:p>
        </w:tc>
        <w:tc>
          <w:tcPr>
            <w:tcW w:w="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重点</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能源互联网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3</w:t>
            </w:r>
          </w:p>
        </w:tc>
        <w:tc>
          <w:tcPr>
            <w:tcW w:w="17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kern w:val="0"/>
                <w:sz w:val="24"/>
                <w:szCs w:val="24"/>
                <w:u w:val="none"/>
                <w:lang w:val="en-US" w:eastAsia="zh-CN" w:bidi="ar"/>
              </w:rPr>
            </w:pPr>
            <w:r>
              <w:rPr>
                <w:rFonts w:hint="default" w:ascii="Times New Roman" w:hAnsi="Times New Roman" w:cs="Times New Roman" w:eastAsiaTheme="majorEastAsia"/>
                <w:i w:val="0"/>
                <w:color w:val="000000"/>
                <w:kern w:val="0"/>
                <w:sz w:val="24"/>
                <w:szCs w:val="24"/>
                <w:u w:val="none"/>
                <w:lang w:val="en-US" w:eastAsia="zh-CN" w:bidi="ar"/>
              </w:rPr>
              <w:t>2208085UD03</w:t>
            </w:r>
          </w:p>
        </w:tc>
        <w:tc>
          <w:tcPr>
            <w:tcW w:w="11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毛磊</w:t>
            </w:r>
          </w:p>
        </w:tc>
        <w:tc>
          <w:tcPr>
            <w:tcW w:w="3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中国科学技术大学</w:t>
            </w:r>
          </w:p>
        </w:tc>
        <w:tc>
          <w:tcPr>
            <w:tcW w:w="5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电力储能用磷酸铁锂电池性能退化机理及高效运行技术研究</w:t>
            </w:r>
          </w:p>
        </w:tc>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100</w:t>
            </w:r>
          </w:p>
        </w:tc>
        <w:tc>
          <w:tcPr>
            <w:tcW w:w="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重点</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能源互联网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4</w:t>
            </w:r>
          </w:p>
        </w:tc>
        <w:tc>
          <w:tcPr>
            <w:tcW w:w="17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kern w:val="0"/>
                <w:sz w:val="24"/>
                <w:szCs w:val="24"/>
                <w:u w:val="none"/>
                <w:lang w:val="en-US" w:eastAsia="zh-CN" w:bidi="ar"/>
              </w:rPr>
            </w:pPr>
            <w:r>
              <w:rPr>
                <w:rFonts w:hint="default" w:ascii="Times New Roman" w:hAnsi="Times New Roman" w:cs="Times New Roman" w:eastAsiaTheme="majorEastAsia"/>
                <w:i w:val="0"/>
                <w:color w:val="000000"/>
                <w:kern w:val="0"/>
                <w:sz w:val="24"/>
                <w:szCs w:val="24"/>
                <w:u w:val="none"/>
                <w:lang w:val="en-US" w:eastAsia="zh-CN" w:bidi="ar"/>
              </w:rPr>
              <w:t>2208085UD04</w:t>
            </w:r>
          </w:p>
        </w:tc>
        <w:tc>
          <w:tcPr>
            <w:tcW w:w="11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葛君杰</w:t>
            </w:r>
          </w:p>
        </w:tc>
        <w:tc>
          <w:tcPr>
            <w:tcW w:w="3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中国科学技术大学</w:t>
            </w:r>
          </w:p>
        </w:tc>
        <w:tc>
          <w:tcPr>
            <w:tcW w:w="5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Style w:val="16"/>
                <w:rFonts w:hint="default" w:ascii="Times New Roman" w:hAnsi="Times New Roman" w:cs="Times New Roman" w:eastAsiaTheme="majorEastAsia"/>
                <w:sz w:val="24"/>
                <w:szCs w:val="24"/>
                <w:lang w:val="en-US" w:eastAsia="zh-CN" w:bidi="ar"/>
              </w:rPr>
              <w:t>基于低</w:t>
            </w:r>
            <w:r>
              <w:rPr>
                <w:rStyle w:val="17"/>
                <w:rFonts w:hint="default" w:ascii="Times New Roman" w:hAnsi="Times New Roman" w:cs="Times New Roman" w:eastAsiaTheme="majorEastAsia"/>
                <w:sz w:val="24"/>
                <w:szCs w:val="24"/>
                <w:lang w:val="en-US" w:eastAsia="zh-CN" w:bidi="ar"/>
              </w:rPr>
              <w:t>/</w:t>
            </w:r>
            <w:r>
              <w:rPr>
                <w:rStyle w:val="16"/>
                <w:rFonts w:hint="default" w:ascii="Times New Roman" w:hAnsi="Times New Roman" w:cs="Times New Roman" w:eastAsiaTheme="majorEastAsia"/>
                <w:sz w:val="24"/>
                <w:szCs w:val="24"/>
                <w:lang w:val="en-US" w:eastAsia="zh-CN" w:bidi="ar"/>
              </w:rPr>
              <w:t>非贵金属的亲水疏气仿生氢电极研究</w:t>
            </w:r>
          </w:p>
        </w:tc>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100</w:t>
            </w:r>
          </w:p>
        </w:tc>
        <w:tc>
          <w:tcPr>
            <w:tcW w:w="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重点</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能源互联网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5</w:t>
            </w:r>
          </w:p>
        </w:tc>
        <w:tc>
          <w:tcPr>
            <w:tcW w:w="17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kern w:val="0"/>
                <w:sz w:val="24"/>
                <w:szCs w:val="24"/>
                <w:u w:val="none"/>
                <w:lang w:val="en-US" w:eastAsia="zh-CN" w:bidi="ar"/>
              </w:rPr>
            </w:pPr>
            <w:r>
              <w:rPr>
                <w:rFonts w:hint="default" w:ascii="Times New Roman" w:hAnsi="Times New Roman" w:cs="Times New Roman" w:eastAsiaTheme="majorEastAsia"/>
                <w:i w:val="0"/>
                <w:color w:val="000000"/>
                <w:kern w:val="0"/>
                <w:sz w:val="24"/>
                <w:szCs w:val="24"/>
                <w:u w:val="none"/>
                <w:lang w:val="en-US" w:eastAsia="zh-CN" w:bidi="ar"/>
              </w:rPr>
              <w:t>2208085UD05</w:t>
            </w:r>
          </w:p>
        </w:tc>
        <w:tc>
          <w:tcPr>
            <w:tcW w:w="11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陈忠</w:t>
            </w:r>
          </w:p>
        </w:tc>
        <w:tc>
          <w:tcPr>
            <w:tcW w:w="3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国网安徽省电力有限公司电力科学研究院</w:t>
            </w:r>
          </w:p>
        </w:tc>
        <w:tc>
          <w:tcPr>
            <w:tcW w:w="5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特高压直流输电换流阀晶闸管失效机理分析及老化特性研究</w:t>
            </w:r>
          </w:p>
        </w:tc>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100</w:t>
            </w:r>
          </w:p>
        </w:tc>
        <w:tc>
          <w:tcPr>
            <w:tcW w:w="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重点</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能源互联网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6</w:t>
            </w:r>
          </w:p>
        </w:tc>
        <w:tc>
          <w:tcPr>
            <w:tcW w:w="17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kern w:val="0"/>
                <w:sz w:val="24"/>
                <w:szCs w:val="24"/>
                <w:u w:val="none"/>
                <w:lang w:val="en-US" w:eastAsia="zh-CN" w:bidi="ar"/>
              </w:rPr>
            </w:pPr>
            <w:r>
              <w:rPr>
                <w:rFonts w:hint="default" w:ascii="Times New Roman" w:hAnsi="Times New Roman" w:cs="Times New Roman" w:eastAsiaTheme="majorEastAsia"/>
                <w:i w:val="0"/>
                <w:color w:val="000000"/>
                <w:kern w:val="0"/>
                <w:sz w:val="24"/>
                <w:szCs w:val="24"/>
                <w:u w:val="none"/>
                <w:lang w:val="en-US" w:eastAsia="zh-CN" w:bidi="ar"/>
              </w:rPr>
              <w:t>2208085UD06</w:t>
            </w:r>
          </w:p>
        </w:tc>
        <w:tc>
          <w:tcPr>
            <w:tcW w:w="11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程文娟</w:t>
            </w:r>
          </w:p>
        </w:tc>
        <w:tc>
          <w:tcPr>
            <w:tcW w:w="3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合肥工业大学</w:t>
            </w:r>
          </w:p>
        </w:tc>
        <w:tc>
          <w:tcPr>
            <w:tcW w:w="5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计及规模化分布式资源的省级电网频率协同控制方法研究</w:t>
            </w:r>
          </w:p>
        </w:tc>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100</w:t>
            </w:r>
          </w:p>
        </w:tc>
        <w:tc>
          <w:tcPr>
            <w:tcW w:w="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重点</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能源互联网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7</w:t>
            </w:r>
          </w:p>
        </w:tc>
        <w:tc>
          <w:tcPr>
            <w:tcW w:w="17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kern w:val="0"/>
                <w:sz w:val="24"/>
                <w:szCs w:val="24"/>
                <w:u w:val="none"/>
                <w:lang w:val="en-US" w:eastAsia="zh-CN" w:bidi="ar"/>
              </w:rPr>
            </w:pPr>
            <w:r>
              <w:rPr>
                <w:rFonts w:hint="default" w:ascii="Times New Roman" w:hAnsi="Times New Roman" w:cs="Times New Roman" w:eastAsiaTheme="majorEastAsia"/>
                <w:i w:val="0"/>
                <w:color w:val="000000"/>
                <w:kern w:val="0"/>
                <w:sz w:val="24"/>
                <w:szCs w:val="24"/>
                <w:u w:val="none"/>
                <w:lang w:val="en-US" w:eastAsia="zh-CN" w:bidi="ar"/>
              </w:rPr>
              <w:t>2208085UD07</w:t>
            </w:r>
          </w:p>
        </w:tc>
        <w:tc>
          <w:tcPr>
            <w:tcW w:w="11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杨贺钧</w:t>
            </w:r>
          </w:p>
        </w:tc>
        <w:tc>
          <w:tcPr>
            <w:tcW w:w="3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合肥工业大学</w:t>
            </w:r>
          </w:p>
        </w:tc>
        <w:tc>
          <w:tcPr>
            <w:tcW w:w="5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考虑灵活性资源互动的新型配电系统协同运行关键技术研究</w:t>
            </w:r>
          </w:p>
        </w:tc>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100</w:t>
            </w:r>
          </w:p>
        </w:tc>
        <w:tc>
          <w:tcPr>
            <w:tcW w:w="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重点</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能源互联网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8</w:t>
            </w:r>
          </w:p>
        </w:tc>
        <w:tc>
          <w:tcPr>
            <w:tcW w:w="17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kern w:val="0"/>
                <w:sz w:val="24"/>
                <w:szCs w:val="24"/>
                <w:u w:val="none"/>
                <w:lang w:val="en-US" w:eastAsia="zh-CN" w:bidi="ar"/>
              </w:rPr>
            </w:pPr>
            <w:r>
              <w:rPr>
                <w:rFonts w:hint="default" w:ascii="Times New Roman" w:hAnsi="Times New Roman" w:cs="Times New Roman" w:eastAsiaTheme="majorEastAsia"/>
                <w:i w:val="0"/>
                <w:color w:val="000000"/>
                <w:kern w:val="0"/>
                <w:sz w:val="24"/>
                <w:szCs w:val="24"/>
                <w:u w:val="none"/>
                <w:lang w:val="en-US" w:eastAsia="zh-CN" w:bidi="ar"/>
              </w:rPr>
              <w:t>2208085UD08</w:t>
            </w:r>
          </w:p>
        </w:tc>
        <w:tc>
          <w:tcPr>
            <w:tcW w:w="11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张秀青</w:t>
            </w:r>
          </w:p>
        </w:tc>
        <w:tc>
          <w:tcPr>
            <w:tcW w:w="3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中国科学院合肥物质科学研究院</w:t>
            </w:r>
          </w:p>
        </w:tc>
        <w:tc>
          <w:tcPr>
            <w:tcW w:w="5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基于二维电磁传感矩阵的无人机自主巡线识别方法研究</w:t>
            </w:r>
          </w:p>
        </w:tc>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30</w:t>
            </w:r>
          </w:p>
        </w:tc>
        <w:tc>
          <w:tcPr>
            <w:tcW w:w="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培育</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能源互联网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9</w:t>
            </w:r>
          </w:p>
        </w:tc>
        <w:tc>
          <w:tcPr>
            <w:tcW w:w="17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kern w:val="0"/>
                <w:sz w:val="24"/>
                <w:szCs w:val="24"/>
                <w:u w:val="none"/>
                <w:lang w:val="en-US" w:eastAsia="zh-CN" w:bidi="ar"/>
              </w:rPr>
            </w:pPr>
            <w:r>
              <w:rPr>
                <w:rFonts w:hint="default" w:ascii="Times New Roman" w:hAnsi="Times New Roman" w:cs="Times New Roman" w:eastAsiaTheme="majorEastAsia"/>
                <w:i w:val="0"/>
                <w:color w:val="000000"/>
                <w:kern w:val="0"/>
                <w:sz w:val="24"/>
                <w:szCs w:val="24"/>
                <w:u w:val="none"/>
                <w:lang w:val="en-US" w:eastAsia="zh-CN" w:bidi="ar"/>
              </w:rPr>
              <w:t>2208085UD09</w:t>
            </w:r>
          </w:p>
        </w:tc>
        <w:tc>
          <w:tcPr>
            <w:tcW w:w="11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赵树弥</w:t>
            </w:r>
          </w:p>
        </w:tc>
        <w:tc>
          <w:tcPr>
            <w:tcW w:w="3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合肥综合性国家科学中心人工智能研究院（安徽省人工智能实验室）</w:t>
            </w:r>
          </w:p>
        </w:tc>
        <w:tc>
          <w:tcPr>
            <w:tcW w:w="5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基于图像融合的变压器套管运行状态智能诊断方法研究</w:t>
            </w:r>
          </w:p>
        </w:tc>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30</w:t>
            </w:r>
          </w:p>
        </w:tc>
        <w:tc>
          <w:tcPr>
            <w:tcW w:w="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培育</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能源互联网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10</w:t>
            </w:r>
          </w:p>
        </w:tc>
        <w:tc>
          <w:tcPr>
            <w:tcW w:w="17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kern w:val="0"/>
                <w:sz w:val="24"/>
                <w:szCs w:val="24"/>
                <w:u w:val="none"/>
                <w:lang w:val="en-US" w:eastAsia="zh-CN" w:bidi="ar"/>
              </w:rPr>
            </w:pPr>
            <w:r>
              <w:rPr>
                <w:rFonts w:hint="default" w:ascii="Times New Roman" w:hAnsi="Times New Roman" w:cs="Times New Roman" w:eastAsiaTheme="majorEastAsia"/>
                <w:i w:val="0"/>
                <w:color w:val="000000"/>
                <w:kern w:val="0"/>
                <w:sz w:val="24"/>
                <w:szCs w:val="24"/>
                <w:u w:val="none"/>
                <w:lang w:val="en-US" w:eastAsia="zh-CN" w:bidi="ar"/>
              </w:rPr>
              <w:t>2208085UD10</w:t>
            </w:r>
          </w:p>
        </w:tc>
        <w:tc>
          <w:tcPr>
            <w:tcW w:w="11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骆晨</w:t>
            </w:r>
          </w:p>
        </w:tc>
        <w:tc>
          <w:tcPr>
            <w:tcW w:w="3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国网安徽省电力有限公司电力科学研究院</w:t>
            </w:r>
          </w:p>
        </w:tc>
        <w:tc>
          <w:tcPr>
            <w:tcW w:w="5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面向大规模分布式光伏接入的配电网广域感知关键技术研究</w:t>
            </w:r>
          </w:p>
        </w:tc>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30</w:t>
            </w:r>
          </w:p>
        </w:tc>
        <w:tc>
          <w:tcPr>
            <w:tcW w:w="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培育</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能源互联网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11</w:t>
            </w:r>
          </w:p>
        </w:tc>
        <w:tc>
          <w:tcPr>
            <w:tcW w:w="17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kern w:val="0"/>
                <w:sz w:val="24"/>
                <w:szCs w:val="24"/>
                <w:u w:val="none"/>
                <w:lang w:val="en-US" w:eastAsia="zh-CN" w:bidi="ar"/>
              </w:rPr>
            </w:pPr>
            <w:r>
              <w:rPr>
                <w:rFonts w:hint="default" w:ascii="Times New Roman" w:hAnsi="Times New Roman" w:cs="Times New Roman" w:eastAsiaTheme="majorEastAsia"/>
                <w:i w:val="0"/>
                <w:color w:val="000000"/>
                <w:kern w:val="0"/>
                <w:sz w:val="24"/>
                <w:szCs w:val="24"/>
                <w:u w:val="none"/>
                <w:lang w:val="en-US" w:eastAsia="zh-CN" w:bidi="ar"/>
              </w:rPr>
              <w:t>2208085UD11</w:t>
            </w:r>
          </w:p>
        </w:tc>
        <w:tc>
          <w:tcPr>
            <w:tcW w:w="11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彭勃</w:t>
            </w:r>
          </w:p>
        </w:tc>
        <w:tc>
          <w:tcPr>
            <w:tcW w:w="3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国网安徽省电力有限公司电力科学研究院</w:t>
            </w:r>
          </w:p>
        </w:tc>
        <w:tc>
          <w:tcPr>
            <w:tcW w:w="5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柔性互联配电网形态结构与运行控制关键技术研究</w:t>
            </w:r>
          </w:p>
        </w:tc>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30</w:t>
            </w:r>
          </w:p>
        </w:tc>
        <w:tc>
          <w:tcPr>
            <w:tcW w:w="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培育</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能源互联网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12</w:t>
            </w:r>
          </w:p>
        </w:tc>
        <w:tc>
          <w:tcPr>
            <w:tcW w:w="17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kern w:val="0"/>
                <w:sz w:val="24"/>
                <w:szCs w:val="24"/>
                <w:u w:val="none"/>
                <w:lang w:val="en-US" w:eastAsia="zh-CN" w:bidi="ar"/>
              </w:rPr>
            </w:pPr>
            <w:r>
              <w:rPr>
                <w:rFonts w:hint="default" w:ascii="Times New Roman" w:hAnsi="Times New Roman" w:cs="Times New Roman" w:eastAsiaTheme="majorEastAsia"/>
                <w:i w:val="0"/>
                <w:color w:val="000000"/>
                <w:kern w:val="0"/>
                <w:sz w:val="24"/>
                <w:szCs w:val="24"/>
                <w:u w:val="none"/>
                <w:lang w:val="en-US" w:eastAsia="zh-CN" w:bidi="ar"/>
              </w:rPr>
              <w:t>2208085UD12</w:t>
            </w:r>
          </w:p>
        </w:tc>
        <w:tc>
          <w:tcPr>
            <w:tcW w:w="11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汪玉洁</w:t>
            </w:r>
          </w:p>
        </w:tc>
        <w:tc>
          <w:tcPr>
            <w:tcW w:w="3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中国科学技术大学</w:t>
            </w:r>
          </w:p>
        </w:tc>
        <w:tc>
          <w:tcPr>
            <w:tcW w:w="5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基于虚拟电厂的电动汽车充放电行为双向导引机制研究</w:t>
            </w:r>
          </w:p>
        </w:tc>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30</w:t>
            </w:r>
          </w:p>
        </w:tc>
        <w:tc>
          <w:tcPr>
            <w:tcW w:w="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培育</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能源互联网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13</w:t>
            </w:r>
          </w:p>
        </w:tc>
        <w:tc>
          <w:tcPr>
            <w:tcW w:w="17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kern w:val="0"/>
                <w:sz w:val="24"/>
                <w:szCs w:val="24"/>
                <w:u w:val="none"/>
                <w:lang w:val="en-US" w:eastAsia="zh-CN" w:bidi="ar"/>
              </w:rPr>
            </w:pPr>
            <w:r>
              <w:rPr>
                <w:rFonts w:hint="default" w:ascii="Times New Roman" w:hAnsi="Times New Roman" w:cs="Times New Roman" w:eastAsiaTheme="majorEastAsia"/>
                <w:i w:val="0"/>
                <w:color w:val="000000"/>
                <w:kern w:val="0"/>
                <w:sz w:val="24"/>
                <w:szCs w:val="24"/>
                <w:u w:val="none"/>
                <w:lang w:val="en-US" w:eastAsia="zh-CN" w:bidi="ar"/>
              </w:rPr>
              <w:t>2208085UD13</w:t>
            </w:r>
          </w:p>
        </w:tc>
        <w:tc>
          <w:tcPr>
            <w:tcW w:w="11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孙韬</w:t>
            </w:r>
          </w:p>
        </w:tc>
        <w:tc>
          <w:tcPr>
            <w:tcW w:w="3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国网安徽省电力有限公司电力科学研究院</w:t>
            </w:r>
          </w:p>
        </w:tc>
        <w:tc>
          <w:tcPr>
            <w:tcW w:w="5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城市综合管廊电力舱电缆带电着火及其向交叉区域的蔓延机制研究</w:t>
            </w:r>
          </w:p>
        </w:tc>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30</w:t>
            </w:r>
          </w:p>
        </w:tc>
        <w:tc>
          <w:tcPr>
            <w:tcW w:w="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培育</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能源互联网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14</w:t>
            </w:r>
          </w:p>
        </w:tc>
        <w:tc>
          <w:tcPr>
            <w:tcW w:w="17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kern w:val="0"/>
                <w:sz w:val="24"/>
                <w:szCs w:val="24"/>
                <w:u w:val="none"/>
                <w:lang w:val="en-US" w:eastAsia="zh-CN" w:bidi="ar"/>
              </w:rPr>
            </w:pPr>
            <w:r>
              <w:rPr>
                <w:rFonts w:hint="default" w:ascii="Times New Roman" w:hAnsi="Times New Roman" w:cs="Times New Roman" w:eastAsiaTheme="majorEastAsia"/>
                <w:i w:val="0"/>
                <w:color w:val="000000"/>
                <w:kern w:val="0"/>
                <w:sz w:val="24"/>
                <w:szCs w:val="24"/>
                <w:u w:val="none"/>
                <w:lang w:val="en-US" w:eastAsia="zh-CN" w:bidi="ar"/>
              </w:rPr>
              <w:t>2208085UD14</w:t>
            </w:r>
          </w:p>
        </w:tc>
        <w:tc>
          <w:tcPr>
            <w:tcW w:w="11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张金锋</w:t>
            </w:r>
          </w:p>
        </w:tc>
        <w:tc>
          <w:tcPr>
            <w:tcW w:w="3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国网安徽省电力有限公司经济技术研究院</w:t>
            </w:r>
          </w:p>
        </w:tc>
        <w:tc>
          <w:tcPr>
            <w:tcW w:w="5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面向悬浮抱杆作业的绳索牵引系统构型原理与控制方法研究</w:t>
            </w:r>
          </w:p>
        </w:tc>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30</w:t>
            </w:r>
          </w:p>
        </w:tc>
        <w:tc>
          <w:tcPr>
            <w:tcW w:w="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培育</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能源互联网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15</w:t>
            </w:r>
          </w:p>
        </w:tc>
        <w:tc>
          <w:tcPr>
            <w:tcW w:w="17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kern w:val="0"/>
                <w:sz w:val="24"/>
                <w:szCs w:val="24"/>
                <w:u w:val="none"/>
                <w:lang w:val="en-US" w:eastAsia="zh-CN" w:bidi="ar"/>
              </w:rPr>
            </w:pPr>
            <w:r>
              <w:rPr>
                <w:rFonts w:hint="default" w:ascii="Times New Roman" w:hAnsi="Times New Roman" w:cs="Times New Roman" w:eastAsiaTheme="majorEastAsia"/>
                <w:i w:val="0"/>
                <w:color w:val="000000"/>
                <w:kern w:val="0"/>
                <w:sz w:val="24"/>
                <w:szCs w:val="24"/>
                <w:u w:val="none"/>
                <w:lang w:val="en-US" w:eastAsia="zh-CN" w:bidi="ar"/>
              </w:rPr>
              <w:t>2208085UD15</w:t>
            </w:r>
          </w:p>
        </w:tc>
        <w:tc>
          <w:tcPr>
            <w:tcW w:w="11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谭琦</w:t>
            </w:r>
          </w:p>
        </w:tc>
        <w:tc>
          <w:tcPr>
            <w:tcW w:w="3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合肥工业大学</w:t>
            </w:r>
          </w:p>
        </w:tc>
        <w:tc>
          <w:tcPr>
            <w:tcW w:w="5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基于知识图谱与多源数据融合的输电线路通道智能优选方法研究</w:t>
            </w:r>
          </w:p>
        </w:tc>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30</w:t>
            </w:r>
          </w:p>
        </w:tc>
        <w:tc>
          <w:tcPr>
            <w:tcW w:w="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培育</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能源互联网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16</w:t>
            </w:r>
          </w:p>
        </w:tc>
        <w:tc>
          <w:tcPr>
            <w:tcW w:w="17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kern w:val="0"/>
                <w:sz w:val="24"/>
                <w:szCs w:val="24"/>
                <w:u w:val="none"/>
                <w:lang w:val="en-US" w:eastAsia="zh-CN" w:bidi="ar"/>
              </w:rPr>
            </w:pPr>
            <w:r>
              <w:rPr>
                <w:rFonts w:hint="default" w:ascii="Times New Roman" w:hAnsi="Times New Roman" w:cs="Times New Roman" w:eastAsiaTheme="majorEastAsia"/>
                <w:i w:val="0"/>
                <w:color w:val="000000"/>
                <w:kern w:val="0"/>
                <w:sz w:val="24"/>
                <w:szCs w:val="24"/>
                <w:u w:val="none"/>
                <w:lang w:val="en-US" w:eastAsia="zh-CN" w:bidi="ar"/>
              </w:rPr>
              <w:t>2208085UD16</w:t>
            </w:r>
          </w:p>
        </w:tc>
        <w:tc>
          <w:tcPr>
            <w:tcW w:w="11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刘伟</w:t>
            </w:r>
          </w:p>
        </w:tc>
        <w:tc>
          <w:tcPr>
            <w:tcW w:w="3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国网安徽省电力有限公司电力科学研究院</w:t>
            </w:r>
          </w:p>
        </w:tc>
        <w:tc>
          <w:tcPr>
            <w:tcW w:w="5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基于深度学习的新型环保绝缘气体分子预测方法研究</w:t>
            </w:r>
          </w:p>
        </w:tc>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30</w:t>
            </w:r>
          </w:p>
        </w:tc>
        <w:tc>
          <w:tcPr>
            <w:tcW w:w="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培育</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能源互联网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17</w:t>
            </w:r>
          </w:p>
        </w:tc>
        <w:tc>
          <w:tcPr>
            <w:tcW w:w="17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kern w:val="0"/>
                <w:sz w:val="24"/>
                <w:szCs w:val="24"/>
                <w:u w:val="none"/>
                <w:lang w:val="en-US" w:eastAsia="zh-CN" w:bidi="ar"/>
              </w:rPr>
            </w:pPr>
            <w:r>
              <w:rPr>
                <w:rFonts w:hint="default" w:ascii="Times New Roman" w:hAnsi="Times New Roman" w:cs="Times New Roman" w:eastAsiaTheme="majorEastAsia"/>
                <w:i w:val="0"/>
                <w:color w:val="000000"/>
                <w:kern w:val="0"/>
                <w:sz w:val="24"/>
                <w:szCs w:val="24"/>
                <w:u w:val="none"/>
                <w:lang w:val="en-US" w:eastAsia="zh-CN" w:bidi="ar"/>
              </w:rPr>
              <w:t>2208085UD17</w:t>
            </w:r>
          </w:p>
        </w:tc>
        <w:tc>
          <w:tcPr>
            <w:tcW w:w="11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张燚鑫</w:t>
            </w:r>
          </w:p>
        </w:tc>
        <w:tc>
          <w:tcPr>
            <w:tcW w:w="3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合肥综合性国家科学中心人工智能研究院（安徽省人工智能实验室）</w:t>
            </w:r>
          </w:p>
        </w:tc>
        <w:tc>
          <w:tcPr>
            <w:tcW w:w="5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开放动态环境下电力视觉智能的主动式持续学习方法</w:t>
            </w:r>
          </w:p>
        </w:tc>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30</w:t>
            </w:r>
          </w:p>
        </w:tc>
        <w:tc>
          <w:tcPr>
            <w:tcW w:w="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培育</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能源互联网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18</w:t>
            </w:r>
          </w:p>
        </w:tc>
        <w:tc>
          <w:tcPr>
            <w:tcW w:w="17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kern w:val="0"/>
                <w:sz w:val="24"/>
                <w:szCs w:val="24"/>
                <w:u w:val="none"/>
                <w:lang w:val="en-US" w:eastAsia="zh-CN" w:bidi="ar"/>
              </w:rPr>
            </w:pPr>
            <w:r>
              <w:rPr>
                <w:rFonts w:hint="default" w:ascii="Times New Roman" w:hAnsi="Times New Roman" w:cs="Times New Roman" w:eastAsiaTheme="majorEastAsia"/>
                <w:i w:val="0"/>
                <w:color w:val="000000"/>
                <w:kern w:val="0"/>
                <w:sz w:val="24"/>
                <w:szCs w:val="24"/>
                <w:u w:val="none"/>
                <w:lang w:val="en-US" w:eastAsia="zh-CN" w:bidi="ar"/>
              </w:rPr>
              <w:t>2208085UD18</w:t>
            </w:r>
          </w:p>
        </w:tc>
        <w:tc>
          <w:tcPr>
            <w:tcW w:w="11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杨海涛</w:t>
            </w:r>
          </w:p>
        </w:tc>
        <w:tc>
          <w:tcPr>
            <w:tcW w:w="3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国网安徽省电力有限公司电力科学研究院</w:t>
            </w:r>
          </w:p>
        </w:tc>
        <w:tc>
          <w:tcPr>
            <w:tcW w:w="5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电流互感器电弧故障下油气混合物动力学行为及结构改进方法研究</w:t>
            </w:r>
          </w:p>
        </w:tc>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30</w:t>
            </w:r>
          </w:p>
        </w:tc>
        <w:tc>
          <w:tcPr>
            <w:tcW w:w="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培育</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能源互联网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highlight w:val="none"/>
                <w:u w:val="none"/>
              </w:rPr>
            </w:pPr>
            <w:r>
              <w:rPr>
                <w:rFonts w:hint="default" w:ascii="Times New Roman" w:hAnsi="Times New Roman" w:cs="Times New Roman" w:eastAsiaTheme="majorEastAsia"/>
                <w:i w:val="0"/>
                <w:color w:val="000000"/>
                <w:kern w:val="0"/>
                <w:sz w:val="24"/>
                <w:szCs w:val="24"/>
                <w:highlight w:val="none"/>
                <w:u w:val="none"/>
                <w:lang w:val="en-US" w:eastAsia="zh-CN" w:bidi="ar"/>
              </w:rPr>
              <w:t>19</w:t>
            </w:r>
          </w:p>
        </w:tc>
        <w:tc>
          <w:tcPr>
            <w:tcW w:w="17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kern w:val="0"/>
                <w:sz w:val="24"/>
                <w:szCs w:val="24"/>
                <w:highlight w:val="none"/>
                <w:u w:val="none"/>
                <w:lang w:val="en-US" w:eastAsia="zh-CN" w:bidi="ar"/>
              </w:rPr>
            </w:pPr>
            <w:r>
              <w:rPr>
                <w:rFonts w:hint="default" w:ascii="Times New Roman" w:hAnsi="Times New Roman" w:cs="Times New Roman" w:eastAsiaTheme="majorEastAsia"/>
                <w:i w:val="0"/>
                <w:color w:val="000000"/>
                <w:kern w:val="0"/>
                <w:sz w:val="24"/>
                <w:szCs w:val="24"/>
                <w:u w:val="none"/>
                <w:lang w:val="en-US" w:eastAsia="zh-CN" w:bidi="ar"/>
              </w:rPr>
              <w:t>2208085UM01</w:t>
            </w:r>
          </w:p>
        </w:tc>
        <w:tc>
          <w:tcPr>
            <w:tcW w:w="11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highlight w:val="none"/>
                <w:u w:val="none"/>
              </w:rPr>
            </w:pPr>
            <w:r>
              <w:rPr>
                <w:rFonts w:hint="default" w:ascii="Times New Roman" w:hAnsi="Times New Roman" w:cs="Times New Roman" w:eastAsiaTheme="majorEastAsia"/>
                <w:i w:val="0"/>
                <w:color w:val="000000"/>
                <w:kern w:val="0"/>
                <w:sz w:val="24"/>
                <w:szCs w:val="24"/>
                <w:highlight w:val="none"/>
                <w:u w:val="none"/>
                <w:lang w:val="en-US" w:eastAsia="zh-CN" w:bidi="ar"/>
              </w:rPr>
              <w:t>唐成宏</w:t>
            </w:r>
          </w:p>
        </w:tc>
        <w:tc>
          <w:tcPr>
            <w:tcW w:w="3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highlight w:val="none"/>
                <w:u w:val="none"/>
              </w:rPr>
            </w:pPr>
            <w:r>
              <w:rPr>
                <w:rFonts w:hint="default" w:ascii="Times New Roman" w:hAnsi="Times New Roman" w:cs="Times New Roman" w:eastAsiaTheme="majorEastAsia"/>
                <w:i w:val="0"/>
                <w:color w:val="000000"/>
                <w:kern w:val="0"/>
                <w:sz w:val="24"/>
                <w:szCs w:val="24"/>
                <w:highlight w:val="none"/>
                <w:u w:val="none"/>
                <w:lang w:val="en-US" w:eastAsia="zh-CN" w:bidi="ar"/>
              </w:rPr>
              <w:t>安徽皖维高新材料股份有限公司</w:t>
            </w:r>
          </w:p>
        </w:tc>
        <w:tc>
          <w:tcPr>
            <w:tcW w:w="5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highlight w:val="none"/>
                <w:u w:val="none"/>
              </w:rPr>
            </w:pPr>
            <w:r>
              <w:rPr>
                <w:rStyle w:val="16"/>
                <w:rFonts w:hint="default" w:ascii="Times New Roman" w:hAnsi="Times New Roman" w:cs="Times New Roman" w:eastAsiaTheme="majorEastAsia"/>
                <w:sz w:val="24"/>
                <w:szCs w:val="24"/>
                <w:highlight w:val="none"/>
                <w:lang w:val="en-US" w:eastAsia="zh-CN" w:bidi="ar"/>
              </w:rPr>
              <w:t>高性能聚乙烯醇（</w:t>
            </w:r>
            <w:r>
              <w:rPr>
                <w:rStyle w:val="17"/>
                <w:rFonts w:hint="default" w:ascii="Times New Roman" w:hAnsi="Times New Roman" w:cs="Times New Roman" w:eastAsiaTheme="majorEastAsia"/>
                <w:sz w:val="24"/>
                <w:szCs w:val="24"/>
                <w:highlight w:val="none"/>
                <w:lang w:val="en-US" w:eastAsia="zh-CN" w:bidi="ar"/>
              </w:rPr>
              <w:t>PVA</w:t>
            </w:r>
            <w:r>
              <w:rPr>
                <w:rStyle w:val="16"/>
                <w:rFonts w:hint="default" w:ascii="Times New Roman" w:hAnsi="Times New Roman" w:cs="Times New Roman" w:eastAsiaTheme="majorEastAsia"/>
                <w:sz w:val="24"/>
                <w:szCs w:val="24"/>
                <w:highlight w:val="none"/>
                <w:lang w:val="en-US" w:eastAsia="zh-CN" w:bidi="ar"/>
              </w:rPr>
              <w:t>）光学基膜</w:t>
            </w:r>
            <w:r>
              <w:rPr>
                <w:rStyle w:val="17"/>
                <w:rFonts w:hint="default" w:ascii="Times New Roman" w:hAnsi="Times New Roman" w:cs="Times New Roman" w:eastAsiaTheme="majorEastAsia"/>
                <w:sz w:val="24"/>
                <w:szCs w:val="24"/>
                <w:highlight w:val="none"/>
                <w:lang w:val="en-US" w:eastAsia="zh-CN" w:bidi="ar"/>
              </w:rPr>
              <w:t>—</w:t>
            </w:r>
            <w:r>
              <w:rPr>
                <w:rStyle w:val="16"/>
                <w:rFonts w:hint="default" w:ascii="Times New Roman" w:hAnsi="Times New Roman" w:cs="Times New Roman" w:eastAsiaTheme="majorEastAsia"/>
                <w:sz w:val="24"/>
                <w:szCs w:val="24"/>
                <w:highlight w:val="none"/>
                <w:lang w:val="en-US" w:eastAsia="zh-CN" w:bidi="ar"/>
              </w:rPr>
              <w:t>偏光片生产加工关键技术研究</w:t>
            </w:r>
          </w:p>
        </w:tc>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highlight w:val="none"/>
                <w:u w:val="none"/>
              </w:rPr>
            </w:pPr>
            <w:r>
              <w:rPr>
                <w:rFonts w:hint="default" w:ascii="Times New Roman" w:hAnsi="Times New Roman" w:cs="Times New Roman" w:eastAsiaTheme="majorEastAsia"/>
                <w:i w:val="0"/>
                <w:color w:val="000000"/>
                <w:kern w:val="0"/>
                <w:sz w:val="24"/>
                <w:szCs w:val="24"/>
                <w:highlight w:val="none"/>
                <w:u w:val="none"/>
                <w:lang w:val="en-US" w:eastAsia="zh-CN" w:bidi="ar"/>
              </w:rPr>
              <w:t>300</w:t>
            </w:r>
          </w:p>
        </w:tc>
        <w:tc>
          <w:tcPr>
            <w:tcW w:w="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highlight w:val="none"/>
                <w:u w:val="none"/>
              </w:rPr>
            </w:pPr>
            <w:r>
              <w:rPr>
                <w:rFonts w:hint="default" w:ascii="Times New Roman" w:hAnsi="Times New Roman" w:cs="Times New Roman" w:eastAsiaTheme="majorEastAsia"/>
                <w:i w:val="0"/>
                <w:color w:val="000000"/>
                <w:kern w:val="0"/>
                <w:sz w:val="24"/>
                <w:szCs w:val="24"/>
                <w:highlight w:val="none"/>
                <w:u w:val="none"/>
                <w:lang w:val="en-US" w:eastAsia="zh-CN" w:bidi="ar"/>
              </w:rPr>
              <w:t>重点</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highlight w:val="none"/>
                <w:u w:val="none"/>
              </w:rPr>
            </w:pPr>
            <w:r>
              <w:rPr>
                <w:rFonts w:hint="default" w:ascii="Times New Roman" w:hAnsi="Times New Roman" w:cs="Times New Roman" w:eastAsiaTheme="majorEastAsia"/>
                <w:i w:val="0"/>
                <w:color w:val="000000"/>
                <w:kern w:val="0"/>
                <w:sz w:val="24"/>
                <w:szCs w:val="24"/>
                <w:highlight w:val="none"/>
                <w:u w:val="none"/>
                <w:lang w:val="en-US" w:eastAsia="zh-CN" w:bidi="ar"/>
              </w:rPr>
              <w:t>先进功能膜材料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highlight w:val="none"/>
                <w:u w:val="none"/>
              </w:rPr>
            </w:pPr>
            <w:r>
              <w:rPr>
                <w:rFonts w:hint="default" w:ascii="Times New Roman" w:hAnsi="Times New Roman" w:cs="Times New Roman" w:eastAsiaTheme="majorEastAsia"/>
                <w:i w:val="0"/>
                <w:color w:val="000000"/>
                <w:kern w:val="0"/>
                <w:sz w:val="24"/>
                <w:szCs w:val="24"/>
                <w:highlight w:val="none"/>
                <w:u w:val="none"/>
                <w:lang w:val="en-US" w:eastAsia="zh-CN" w:bidi="ar"/>
              </w:rPr>
              <w:t>20</w:t>
            </w:r>
          </w:p>
        </w:tc>
        <w:tc>
          <w:tcPr>
            <w:tcW w:w="17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kern w:val="0"/>
                <w:sz w:val="24"/>
                <w:szCs w:val="24"/>
                <w:highlight w:val="none"/>
                <w:u w:val="none"/>
                <w:lang w:val="en-US" w:eastAsia="zh-CN" w:bidi="ar"/>
              </w:rPr>
            </w:pPr>
            <w:r>
              <w:rPr>
                <w:rFonts w:hint="default" w:ascii="Times New Roman" w:hAnsi="Times New Roman" w:cs="Times New Roman" w:eastAsiaTheme="majorEastAsia"/>
                <w:i w:val="0"/>
                <w:color w:val="000000"/>
                <w:kern w:val="0"/>
                <w:sz w:val="24"/>
                <w:szCs w:val="24"/>
                <w:u w:val="none"/>
                <w:lang w:val="en-US" w:eastAsia="zh-CN" w:bidi="ar"/>
              </w:rPr>
              <w:t>2208085UM02</w:t>
            </w:r>
          </w:p>
        </w:tc>
        <w:tc>
          <w:tcPr>
            <w:tcW w:w="11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highlight w:val="none"/>
                <w:u w:val="none"/>
              </w:rPr>
            </w:pPr>
            <w:r>
              <w:rPr>
                <w:rFonts w:hint="default" w:ascii="Times New Roman" w:hAnsi="Times New Roman" w:cs="Times New Roman" w:eastAsiaTheme="majorEastAsia"/>
                <w:i w:val="0"/>
                <w:color w:val="000000"/>
                <w:kern w:val="0"/>
                <w:sz w:val="24"/>
                <w:szCs w:val="24"/>
                <w:highlight w:val="none"/>
                <w:u w:val="none"/>
                <w:lang w:val="en-US" w:eastAsia="zh-CN" w:bidi="ar"/>
              </w:rPr>
              <w:t>许宏平</w:t>
            </w:r>
          </w:p>
        </w:tc>
        <w:tc>
          <w:tcPr>
            <w:tcW w:w="3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highlight w:val="none"/>
                <w:u w:val="none"/>
              </w:rPr>
            </w:pPr>
            <w:r>
              <w:rPr>
                <w:rFonts w:hint="default" w:ascii="Times New Roman" w:hAnsi="Times New Roman" w:cs="Times New Roman" w:eastAsiaTheme="majorEastAsia"/>
                <w:i w:val="0"/>
                <w:color w:val="000000"/>
                <w:kern w:val="0"/>
                <w:sz w:val="24"/>
                <w:szCs w:val="24"/>
                <w:highlight w:val="none"/>
                <w:u w:val="none"/>
                <w:lang w:val="en-US" w:eastAsia="zh-CN" w:bidi="ar"/>
              </w:rPr>
              <w:t>安徽皖维高新材料股份有限公司</w:t>
            </w:r>
          </w:p>
        </w:tc>
        <w:tc>
          <w:tcPr>
            <w:tcW w:w="5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highlight w:val="none"/>
                <w:u w:val="none"/>
              </w:rPr>
            </w:pPr>
            <w:r>
              <w:rPr>
                <w:rStyle w:val="16"/>
                <w:rFonts w:hint="default" w:ascii="Times New Roman" w:hAnsi="Times New Roman" w:cs="Times New Roman" w:eastAsiaTheme="majorEastAsia"/>
                <w:sz w:val="24"/>
                <w:szCs w:val="24"/>
                <w:highlight w:val="none"/>
                <w:lang w:val="en-US" w:eastAsia="zh-CN" w:bidi="ar"/>
              </w:rPr>
              <w:t>面向汽车安全玻璃应用的功能化聚乙烯醇缩丁醛（</w:t>
            </w:r>
            <w:r>
              <w:rPr>
                <w:rStyle w:val="17"/>
                <w:rFonts w:hint="default" w:ascii="Times New Roman" w:hAnsi="Times New Roman" w:cs="Times New Roman" w:eastAsiaTheme="majorEastAsia"/>
                <w:sz w:val="24"/>
                <w:szCs w:val="24"/>
                <w:highlight w:val="none"/>
                <w:lang w:val="en-US" w:eastAsia="zh-CN" w:bidi="ar"/>
              </w:rPr>
              <w:t>PVB</w:t>
            </w:r>
            <w:r>
              <w:rPr>
                <w:rStyle w:val="16"/>
                <w:rFonts w:hint="default" w:ascii="Times New Roman" w:hAnsi="Times New Roman" w:cs="Times New Roman" w:eastAsiaTheme="majorEastAsia"/>
                <w:sz w:val="24"/>
                <w:szCs w:val="24"/>
                <w:highlight w:val="none"/>
                <w:lang w:val="en-US" w:eastAsia="zh-CN" w:bidi="ar"/>
              </w:rPr>
              <w:t>）中间膜生产加工关键技术研究</w:t>
            </w:r>
          </w:p>
        </w:tc>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highlight w:val="none"/>
                <w:u w:val="none"/>
              </w:rPr>
            </w:pPr>
            <w:r>
              <w:rPr>
                <w:rFonts w:hint="default" w:ascii="Times New Roman" w:hAnsi="Times New Roman" w:cs="Times New Roman" w:eastAsiaTheme="majorEastAsia"/>
                <w:i w:val="0"/>
                <w:color w:val="000000"/>
                <w:kern w:val="0"/>
                <w:sz w:val="24"/>
                <w:szCs w:val="24"/>
                <w:highlight w:val="none"/>
                <w:u w:val="none"/>
                <w:lang w:val="en-US" w:eastAsia="zh-CN" w:bidi="ar"/>
              </w:rPr>
              <w:t>300</w:t>
            </w:r>
          </w:p>
        </w:tc>
        <w:tc>
          <w:tcPr>
            <w:tcW w:w="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highlight w:val="none"/>
                <w:u w:val="none"/>
              </w:rPr>
            </w:pPr>
            <w:r>
              <w:rPr>
                <w:rFonts w:hint="default" w:ascii="Times New Roman" w:hAnsi="Times New Roman" w:cs="Times New Roman" w:eastAsiaTheme="majorEastAsia"/>
                <w:i w:val="0"/>
                <w:color w:val="000000"/>
                <w:kern w:val="0"/>
                <w:sz w:val="24"/>
                <w:szCs w:val="24"/>
                <w:highlight w:val="none"/>
                <w:u w:val="none"/>
                <w:lang w:val="en-US" w:eastAsia="zh-CN" w:bidi="ar"/>
              </w:rPr>
              <w:t>重点</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highlight w:val="none"/>
                <w:u w:val="none"/>
              </w:rPr>
            </w:pPr>
            <w:r>
              <w:rPr>
                <w:rFonts w:hint="default" w:ascii="Times New Roman" w:hAnsi="Times New Roman" w:cs="Times New Roman" w:eastAsiaTheme="majorEastAsia"/>
                <w:i w:val="0"/>
                <w:color w:val="000000"/>
                <w:kern w:val="0"/>
                <w:sz w:val="24"/>
                <w:szCs w:val="24"/>
                <w:highlight w:val="none"/>
                <w:u w:val="none"/>
                <w:lang w:val="en-US" w:eastAsia="zh-CN" w:bidi="ar"/>
              </w:rPr>
              <w:t>先进功能膜材料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highlight w:val="none"/>
                <w:u w:val="none"/>
              </w:rPr>
            </w:pPr>
            <w:r>
              <w:rPr>
                <w:rFonts w:hint="default" w:ascii="Times New Roman" w:hAnsi="Times New Roman" w:cs="Times New Roman" w:eastAsiaTheme="majorEastAsia"/>
                <w:i w:val="0"/>
                <w:color w:val="000000"/>
                <w:kern w:val="0"/>
                <w:sz w:val="24"/>
                <w:szCs w:val="24"/>
                <w:highlight w:val="none"/>
                <w:u w:val="none"/>
                <w:lang w:val="en-US" w:eastAsia="zh-CN" w:bidi="ar"/>
              </w:rPr>
              <w:t>21</w:t>
            </w:r>
          </w:p>
        </w:tc>
        <w:tc>
          <w:tcPr>
            <w:tcW w:w="17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kern w:val="0"/>
                <w:sz w:val="24"/>
                <w:szCs w:val="24"/>
                <w:highlight w:val="none"/>
                <w:u w:val="none"/>
                <w:lang w:val="en-US" w:eastAsia="zh-CN" w:bidi="ar"/>
              </w:rPr>
            </w:pPr>
            <w:r>
              <w:rPr>
                <w:rFonts w:hint="default" w:ascii="Times New Roman" w:hAnsi="Times New Roman" w:cs="Times New Roman" w:eastAsiaTheme="majorEastAsia"/>
                <w:i w:val="0"/>
                <w:color w:val="000000"/>
                <w:kern w:val="0"/>
                <w:sz w:val="24"/>
                <w:szCs w:val="24"/>
                <w:u w:val="none"/>
                <w:lang w:val="en-US" w:eastAsia="zh-CN" w:bidi="ar"/>
              </w:rPr>
              <w:t>2208085UM03</w:t>
            </w:r>
          </w:p>
        </w:tc>
        <w:tc>
          <w:tcPr>
            <w:tcW w:w="11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highlight w:val="none"/>
                <w:u w:val="none"/>
              </w:rPr>
            </w:pPr>
            <w:r>
              <w:rPr>
                <w:rFonts w:hint="default" w:ascii="Times New Roman" w:hAnsi="Times New Roman" w:cs="Times New Roman" w:eastAsiaTheme="majorEastAsia"/>
                <w:i w:val="0"/>
                <w:color w:val="000000"/>
                <w:kern w:val="0"/>
                <w:sz w:val="24"/>
                <w:szCs w:val="24"/>
                <w:highlight w:val="none"/>
                <w:u w:val="none"/>
                <w:lang w:val="en-US" w:eastAsia="zh-CN" w:bidi="ar"/>
              </w:rPr>
              <w:t>柳巨澜</w:t>
            </w:r>
          </w:p>
        </w:tc>
        <w:tc>
          <w:tcPr>
            <w:tcW w:w="3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highlight w:val="none"/>
                <w:u w:val="none"/>
              </w:rPr>
            </w:pPr>
            <w:r>
              <w:rPr>
                <w:rFonts w:hint="default" w:ascii="Times New Roman" w:hAnsi="Times New Roman" w:cs="Times New Roman" w:eastAsiaTheme="majorEastAsia"/>
                <w:i w:val="0"/>
                <w:color w:val="000000"/>
                <w:kern w:val="0"/>
                <w:sz w:val="24"/>
                <w:szCs w:val="24"/>
                <w:highlight w:val="none"/>
                <w:u w:val="none"/>
                <w:lang w:val="en-US" w:eastAsia="zh-CN" w:bidi="ar"/>
              </w:rPr>
              <w:t>安徽皖维高新材料股份有限公司</w:t>
            </w:r>
          </w:p>
        </w:tc>
        <w:tc>
          <w:tcPr>
            <w:tcW w:w="5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highlight w:val="none"/>
                <w:u w:val="none"/>
              </w:rPr>
            </w:pPr>
            <w:r>
              <w:rPr>
                <w:rStyle w:val="16"/>
                <w:rFonts w:hint="default" w:ascii="Times New Roman" w:hAnsi="Times New Roman" w:cs="Times New Roman" w:eastAsiaTheme="majorEastAsia"/>
                <w:sz w:val="24"/>
                <w:szCs w:val="24"/>
                <w:highlight w:val="none"/>
                <w:lang w:val="en-US" w:eastAsia="zh-CN" w:bidi="ar"/>
              </w:rPr>
              <w:t>聚乙烯醇（</w:t>
            </w:r>
            <w:r>
              <w:rPr>
                <w:rStyle w:val="17"/>
                <w:rFonts w:hint="default" w:ascii="Times New Roman" w:hAnsi="Times New Roman" w:cs="Times New Roman" w:eastAsiaTheme="majorEastAsia"/>
                <w:sz w:val="24"/>
                <w:szCs w:val="24"/>
                <w:highlight w:val="none"/>
                <w:lang w:val="en-US" w:eastAsia="zh-CN" w:bidi="ar"/>
              </w:rPr>
              <w:t>PVA</w:t>
            </w:r>
            <w:r>
              <w:rPr>
                <w:rStyle w:val="16"/>
                <w:rFonts w:hint="default" w:ascii="Times New Roman" w:hAnsi="Times New Roman" w:cs="Times New Roman" w:eastAsiaTheme="majorEastAsia"/>
                <w:sz w:val="24"/>
                <w:szCs w:val="24"/>
                <w:highlight w:val="none"/>
                <w:lang w:val="en-US" w:eastAsia="zh-CN" w:bidi="ar"/>
              </w:rPr>
              <w:t>）水溶膜吹膜加工过程多尺度结构演化机理和性能调控</w:t>
            </w:r>
          </w:p>
        </w:tc>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highlight w:val="none"/>
                <w:u w:val="none"/>
              </w:rPr>
            </w:pPr>
            <w:r>
              <w:rPr>
                <w:rFonts w:hint="default" w:ascii="Times New Roman" w:hAnsi="Times New Roman" w:cs="Times New Roman" w:eastAsiaTheme="majorEastAsia"/>
                <w:i w:val="0"/>
                <w:color w:val="000000"/>
                <w:kern w:val="0"/>
                <w:sz w:val="24"/>
                <w:szCs w:val="24"/>
                <w:highlight w:val="none"/>
                <w:u w:val="none"/>
                <w:lang w:val="en-US" w:eastAsia="zh-CN" w:bidi="ar"/>
              </w:rPr>
              <w:t>140</w:t>
            </w:r>
          </w:p>
        </w:tc>
        <w:tc>
          <w:tcPr>
            <w:tcW w:w="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highlight w:val="none"/>
                <w:u w:val="none"/>
              </w:rPr>
            </w:pPr>
            <w:r>
              <w:rPr>
                <w:rFonts w:hint="default" w:ascii="Times New Roman" w:hAnsi="Times New Roman" w:cs="Times New Roman" w:eastAsiaTheme="majorEastAsia"/>
                <w:i w:val="0"/>
                <w:color w:val="000000"/>
                <w:kern w:val="0"/>
                <w:sz w:val="24"/>
                <w:szCs w:val="24"/>
                <w:highlight w:val="none"/>
                <w:u w:val="none"/>
                <w:lang w:val="en-US" w:eastAsia="zh-CN" w:bidi="ar"/>
              </w:rPr>
              <w:t>重点</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highlight w:val="none"/>
                <w:u w:val="none"/>
              </w:rPr>
            </w:pPr>
            <w:r>
              <w:rPr>
                <w:rFonts w:hint="default" w:ascii="Times New Roman" w:hAnsi="Times New Roman" w:cs="Times New Roman" w:eastAsiaTheme="majorEastAsia"/>
                <w:i w:val="0"/>
                <w:color w:val="000000"/>
                <w:kern w:val="0"/>
                <w:sz w:val="24"/>
                <w:szCs w:val="24"/>
                <w:highlight w:val="none"/>
                <w:u w:val="none"/>
                <w:lang w:val="en-US" w:eastAsia="zh-CN" w:bidi="ar"/>
              </w:rPr>
              <w:t>先进功能膜材料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highlight w:val="none"/>
                <w:u w:val="none"/>
              </w:rPr>
            </w:pPr>
            <w:r>
              <w:rPr>
                <w:rFonts w:hint="default" w:ascii="Times New Roman" w:hAnsi="Times New Roman" w:cs="Times New Roman" w:eastAsiaTheme="majorEastAsia"/>
                <w:i w:val="0"/>
                <w:color w:val="000000"/>
                <w:kern w:val="0"/>
                <w:sz w:val="24"/>
                <w:szCs w:val="24"/>
                <w:highlight w:val="none"/>
                <w:u w:val="none"/>
                <w:lang w:val="en-US" w:eastAsia="zh-CN" w:bidi="ar"/>
              </w:rPr>
              <w:t>22</w:t>
            </w:r>
          </w:p>
        </w:tc>
        <w:tc>
          <w:tcPr>
            <w:tcW w:w="17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kern w:val="0"/>
                <w:sz w:val="24"/>
                <w:szCs w:val="24"/>
                <w:highlight w:val="none"/>
                <w:u w:val="none"/>
                <w:lang w:val="en-US" w:eastAsia="zh-CN" w:bidi="ar"/>
              </w:rPr>
            </w:pPr>
            <w:r>
              <w:rPr>
                <w:rFonts w:hint="default" w:ascii="Times New Roman" w:hAnsi="Times New Roman" w:cs="Times New Roman" w:eastAsiaTheme="majorEastAsia"/>
                <w:i w:val="0"/>
                <w:color w:val="000000"/>
                <w:kern w:val="0"/>
                <w:sz w:val="24"/>
                <w:szCs w:val="24"/>
                <w:u w:val="none"/>
                <w:lang w:val="en-US" w:eastAsia="zh-CN" w:bidi="ar"/>
              </w:rPr>
              <w:t>2208085UM04</w:t>
            </w:r>
          </w:p>
        </w:tc>
        <w:tc>
          <w:tcPr>
            <w:tcW w:w="11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highlight w:val="none"/>
                <w:u w:val="none"/>
              </w:rPr>
            </w:pPr>
            <w:r>
              <w:rPr>
                <w:rFonts w:hint="default" w:ascii="Times New Roman" w:hAnsi="Times New Roman" w:cs="Times New Roman" w:eastAsiaTheme="majorEastAsia"/>
                <w:i w:val="0"/>
                <w:color w:val="000000"/>
                <w:kern w:val="0"/>
                <w:sz w:val="24"/>
                <w:szCs w:val="24"/>
                <w:highlight w:val="none"/>
                <w:u w:val="none"/>
                <w:lang w:val="en-US" w:eastAsia="zh-CN" w:bidi="ar"/>
              </w:rPr>
              <w:t>吴福胜</w:t>
            </w:r>
          </w:p>
        </w:tc>
        <w:tc>
          <w:tcPr>
            <w:tcW w:w="3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highlight w:val="none"/>
                <w:u w:val="none"/>
              </w:rPr>
            </w:pPr>
            <w:r>
              <w:rPr>
                <w:rFonts w:hint="default" w:ascii="Times New Roman" w:hAnsi="Times New Roman" w:cs="Times New Roman" w:eastAsiaTheme="majorEastAsia"/>
                <w:i w:val="0"/>
                <w:color w:val="000000"/>
                <w:kern w:val="0"/>
                <w:sz w:val="24"/>
                <w:szCs w:val="24"/>
                <w:highlight w:val="none"/>
                <w:u w:val="none"/>
                <w:lang w:val="en-US" w:eastAsia="zh-CN" w:bidi="ar"/>
              </w:rPr>
              <w:t>安徽皖维高新材料股份有限公司</w:t>
            </w:r>
          </w:p>
        </w:tc>
        <w:tc>
          <w:tcPr>
            <w:tcW w:w="5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highlight w:val="none"/>
                <w:u w:val="none"/>
              </w:rPr>
            </w:pPr>
            <w:r>
              <w:rPr>
                <w:rStyle w:val="16"/>
                <w:rFonts w:hint="default" w:ascii="Times New Roman" w:hAnsi="Times New Roman" w:cs="Times New Roman" w:eastAsiaTheme="majorEastAsia"/>
                <w:sz w:val="24"/>
                <w:szCs w:val="24"/>
                <w:highlight w:val="none"/>
                <w:lang w:val="en-US" w:eastAsia="zh-CN" w:bidi="ar"/>
              </w:rPr>
              <w:t>先进功能膜用聚乙烯醇（</w:t>
            </w:r>
            <w:r>
              <w:rPr>
                <w:rStyle w:val="17"/>
                <w:rFonts w:hint="default" w:ascii="Times New Roman" w:hAnsi="Times New Roman" w:cs="Times New Roman" w:eastAsiaTheme="majorEastAsia"/>
                <w:sz w:val="24"/>
                <w:szCs w:val="24"/>
                <w:highlight w:val="none"/>
                <w:lang w:val="en-US" w:eastAsia="zh-CN" w:bidi="ar"/>
              </w:rPr>
              <w:t>PVA</w:t>
            </w:r>
            <w:r>
              <w:rPr>
                <w:rStyle w:val="16"/>
                <w:rFonts w:hint="default" w:ascii="Times New Roman" w:hAnsi="Times New Roman" w:cs="Times New Roman" w:eastAsiaTheme="majorEastAsia"/>
                <w:sz w:val="24"/>
                <w:szCs w:val="24"/>
                <w:highlight w:val="none"/>
                <w:lang w:val="en-US" w:eastAsia="zh-CN" w:bidi="ar"/>
              </w:rPr>
              <w:t>）树脂合成及应用性能调控研究</w:t>
            </w:r>
          </w:p>
        </w:tc>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highlight w:val="none"/>
                <w:u w:val="none"/>
              </w:rPr>
            </w:pPr>
            <w:r>
              <w:rPr>
                <w:rFonts w:hint="default" w:ascii="Times New Roman" w:hAnsi="Times New Roman" w:cs="Times New Roman" w:eastAsiaTheme="majorEastAsia"/>
                <w:i w:val="0"/>
                <w:color w:val="000000"/>
                <w:kern w:val="0"/>
                <w:sz w:val="24"/>
                <w:szCs w:val="24"/>
                <w:highlight w:val="none"/>
                <w:u w:val="none"/>
                <w:lang w:val="en-US" w:eastAsia="zh-CN" w:bidi="ar"/>
              </w:rPr>
              <w:t>140</w:t>
            </w:r>
          </w:p>
        </w:tc>
        <w:tc>
          <w:tcPr>
            <w:tcW w:w="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highlight w:val="none"/>
                <w:u w:val="none"/>
              </w:rPr>
            </w:pPr>
            <w:r>
              <w:rPr>
                <w:rFonts w:hint="default" w:ascii="Times New Roman" w:hAnsi="Times New Roman" w:cs="Times New Roman" w:eastAsiaTheme="majorEastAsia"/>
                <w:i w:val="0"/>
                <w:color w:val="000000"/>
                <w:kern w:val="0"/>
                <w:sz w:val="24"/>
                <w:szCs w:val="24"/>
                <w:highlight w:val="none"/>
                <w:u w:val="none"/>
                <w:lang w:val="en-US" w:eastAsia="zh-CN" w:bidi="ar"/>
              </w:rPr>
              <w:t>重点</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highlight w:val="none"/>
                <w:u w:val="none"/>
              </w:rPr>
            </w:pPr>
            <w:r>
              <w:rPr>
                <w:rFonts w:hint="default" w:ascii="Times New Roman" w:hAnsi="Times New Roman" w:cs="Times New Roman" w:eastAsiaTheme="majorEastAsia"/>
                <w:i w:val="0"/>
                <w:color w:val="000000"/>
                <w:kern w:val="0"/>
                <w:sz w:val="24"/>
                <w:szCs w:val="24"/>
                <w:highlight w:val="none"/>
                <w:u w:val="none"/>
                <w:lang w:val="en-US" w:eastAsia="zh-CN" w:bidi="ar"/>
              </w:rPr>
              <w:t>先进功能膜材料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highlight w:val="none"/>
                <w:u w:val="none"/>
              </w:rPr>
            </w:pPr>
            <w:r>
              <w:rPr>
                <w:rFonts w:hint="default" w:ascii="Times New Roman" w:hAnsi="Times New Roman" w:cs="Times New Roman" w:eastAsiaTheme="majorEastAsia"/>
                <w:i w:val="0"/>
                <w:color w:val="000000"/>
                <w:kern w:val="0"/>
                <w:sz w:val="24"/>
                <w:szCs w:val="24"/>
                <w:highlight w:val="none"/>
                <w:u w:val="none"/>
                <w:lang w:val="en-US" w:eastAsia="zh-CN" w:bidi="ar"/>
              </w:rPr>
              <w:t>23</w:t>
            </w:r>
          </w:p>
        </w:tc>
        <w:tc>
          <w:tcPr>
            <w:tcW w:w="17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kern w:val="0"/>
                <w:sz w:val="24"/>
                <w:szCs w:val="24"/>
                <w:highlight w:val="none"/>
                <w:u w:val="none"/>
                <w:lang w:val="en-US" w:eastAsia="zh-CN" w:bidi="ar"/>
              </w:rPr>
            </w:pPr>
            <w:r>
              <w:rPr>
                <w:rFonts w:hint="default" w:ascii="Times New Roman" w:hAnsi="Times New Roman" w:cs="Times New Roman" w:eastAsiaTheme="majorEastAsia"/>
                <w:i w:val="0"/>
                <w:color w:val="000000"/>
                <w:kern w:val="0"/>
                <w:sz w:val="24"/>
                <w:szCs w:val="24"/>
                <w:u w:val="none"/>
                <w:lang w:val="en-US" w:eastAsia="zh-CN" w:bidi="ar"/>
              </w:rPr>
              <w:t>2208085UM05</w:t>
            </w:r>
          </w:p>
        </w:tc>
        <w:tc>
          <w:tcPr>
            <w:tcW w:w="11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highlight w:val="none"/>
                <w:u w:val="none"/>
              </w:rPr>
            </w:pPr>
            <w:r>
              <w:rPr>
                <w:rFonts w:hint="default" w:ascii="Times New Roman" w:hAnsi="Times New Roman" w:cs="Times New Roman" w:eastAsiaTheme="majorEastAsia"/>
                <w:i w:val="0"/>
                <w:color w:val="000000"/>
                <w:kern w:val="0"/>
                <w:sz w:val="24"/>
                <w:szCs w:val="24"/>
                <w:highlight w:val="none"/>
                <w:u w:val="none"/>
                <w:lang w:val="en-US" w:eastAsia="zh-CN" w:bidi="ar"/>
              </w:rPr>
              <w:t>叶克</w:t>
            </w:r>
          </w:p>
        </w:tc>
        <w:tc>
          <w:tcPr>
            <w:tcW w:w="3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highlight w:val="none"/>
                <w:u w:val="none"/>
              </w:rPr>
            </w:pPr>
            <w:r>
              <w:rPr>
                <w:rFonts w:hint="default" w:ascii="Times New Roman" w:hAnsi="Times New Roman" w:cs="Times New Roman" w:eastAsiaTheme="majorEastAsia"/>
                <w:i w:val="0"/>
                <w:color w:val="000000"/>
                <w:kern w:val="0"/>
                <w:sz w:val="24"/>
                <w:szCs w:val="24"/>
                <w:highlight w:val="none"/>
                <w:u w:val="none"/>
                <w:lang w:val="en-US" w:eastAsia="zh-CN" w:bidi="ar"/>
              </w:rPr>
              <w:t>安徽皖维先进功能膜材料研究院有限公司</w:t>
            </w:r>
          </w:p>
        </w:tc>
        <w:tc>
          <w:tcPr>
            <w:tcW w:w="5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highlight w:val="none"/>
                <w:u w:val="none"/>
              </w:rPr>
            </w:pPr>
            <w:r>
              <w:rPr>
                <w:rStyle w:val="16"/>
                <w:rFonts w:hint="default" w:ascii="Times New Roman" w:hAnsi="Times New Roman" w:cs="Times New Roman" w:eastAsiaTheme="majorEastAsia"/>
                <w:sz w:val="24"/>
                <w:szCs w:val="24"/>
                <w:highlight w:val="none"/>
                <w:lang w:val="en-US" w:eastAsia="zh-CN" w:bidi="ar"/>
              </w:rPr>
              <w:t>聚乙烯醇（</w:t>
            </w:r>
            <w:r>
              <w:rPr>
                <w:rStyle w:val="17"/>
                <w:rFonts w:hint="default" w:ascii="Times New Roman" w:hAnsi="Times New Roman" w:cs="Times New Roman" w:eastAsiaTheme="majorEastAsia"/>
                <w:sz w:val="24"/>
                <w:szCs w:val="24"/>
                <w:highlight w:val="none"/>
                <w:lang w:val="en-US" w:eastAsia="zh-CN" w:bidi="ar"/>
              </w:rPr>
              <w:t>PVA</w:t>
            </w:r>
            <w:r>
              <w:rPr>
                <w:rStyle w:val="16"/>
                <w:rFonts w:hint="default" w:ascii="Times New Roman" w:hAnsi="Times New Roman" w:cs="Times New Roman" w:eastAsiaTheme="majorEastAsia"/>
                <w:sz w:val="24"/>
                <w:szCs w:val="24"/>
                <w:highlight w:val="none"/>
                <w:lang w:val="en-US" w:eastAsia="zh-CN" w:bidi="ar"/>
              </w:rPr>
              <w:t>）偏光片条纹评测与原因分析</w:t>
            </w:r>
          </w:p>
        </w:tc>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highlight w:val="none"/>
                <w:u w:val="none"/>
              </w:rPr>
            </w:pPr>
            <w:r>
              <w:rPr>
                <w:rFonts w:hint="default" w:ascii="Times New Roman" w:hAnsi="Times New Roman" w:cs="Times New Roman" w:eastAsiaTheme="majorEastAsia"/>
                <w:i w:val="0"/>
                <w:color w:val="000000"/>
                <w:kern w:val="0"/>
                <w:sz w:val="24"/>
                <w:szCs w:val="24"/>
                <w:highlight w:val="none"/>
                <w:u w:val="none"/>
                <w:lang w:val="en-US" w:eastAsia="zh-CN" w:bidi="ar"/>
              </w:rPr>
              <w:t>40</w:t>
            </w:r>
          </w:p>
        </w:tc>
        <w:tc>
          <w:tcPr>
            <w:tcW w:w="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highlight w:val="none"/>
                <w:u w:val="none"/>
              </w:rPr>
            </w:pPr>
            <w:r>
              <w:rPr>
                <w:rFonts w:hint="default" w:ascii="Times New Roman" w:hAnsi="Times New Roman" w:cs="Times New Roman" w:eastAsiaTheme="majorEastAsia"/>
                <w:i w:val="0"/>
                <w:color w:val="000000"/>
                <w:kern w:val="0"/>
                <w:sz w:val="24"/>
                <w:szCs w:val="24"/>
                <w:highlight w:val="none"/>
                <w:u w:val="none"/>
                <w:lang w:val="en-US" w:eastAsia="zh-CN" w:bidi="ar"/>
              </w:rPr>
              <w:t>培育</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highlight w:val="none"/>
                <w:u w:val="none"/>
              </w:rPr>
            </w:pPr>
            <w:r>
              <w:rPr>
                <w:rFonts w:hint="default" w:ascii="Times New Roman" w:hAnsi="Times New Roman" w:cs="Times New Roman" w:eastAsiaTheme="majorEastAsia"/>
                <w:i w:val="0"/>
                <w:color w:val="000000"/>
                <w:kern w:val="0"/>
                <w:sz w:val="24"/>
                <w:szCs w:val="24"/>
                <w:highlight w:val="none"/>
                <w:u w:val="none"/>
                <w:lang w:val="en-US" w:eastAsia="zh-CN" w:bidi="ar"/>
              </w:rPr>
              <w:t>先进功能膜材料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highlight w:val="none"/>
                <w:u w:val="none"/>
              </w:rPr>
            </w:pPr>
            <w:r>
              <w:rPr>
                <w:rFonts w:hint="default" w:ascii="Times New Roman" w:hAnsi="Times New Roman" w:cs="Times New Roman" w:eastAsiaTheme="majorEastAsia"/>
                <w:i w:val="0"/>
                <w:color w:val="000000"/>
                <w:kern w:val="0"/>
                <w:sz w:val="24"/>
                <w:szCs w:val="24"/>
                <w:highlight w:val="none"/>
                <w:u w:val="none"/>
                <w:lang w:val="en-US" w:eastAsia="zh-CN" w:bidi="ar"/>
              </w:rPr>
              <w:t>24</w:t>
            </w:r>
          </w:p>
        </w:tc>
        <w:tc>
          <w:tcPr>
            <w:tcW w:w="17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kern w:val="0"/>
                <w:sz w:val="24"/>
                <w:szCs w:val="24"/>
                <w:highlight w:val="none"/>
                <w:u w:val="none"/>
                <w:lang w:val="en-US" w:eastAsia="zh-CN" w:bidi="ar"/>
              </w:rPr>
            </w:pPr>
            <w:r>
              <w:rPr>
                <w:rFonts w:hint="default" w:ascii="Times New Roman" w:hAnsi="Times New Roman" w:cs="Times New Roman" w:eastAsiaTheme="majorEastAsia"/>
                <w:i w:val="0"/>
                <w:color w:val="000000"/>
                <w:kern w:val="0"/>
                <w:sz w:val="24"/>
                <w:szCs w:val="24"/>
                <w:u w:val="none"/>
                <w:lang w:val="en-US" w:eastAsia="zh-CN" w:bidi="ar"/>
              </w:rPr>
              <w:t>2208085UM06</w:t>
            </w:r>
          </w:p>
        </w:tc>
        <w:tc>
          <w:tcPr>
            <w:tcW w:w="11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highlight w:val="none"/>
                <w:u w:val="none"/>
              </w:rPr>
            </w:pPr>
            <w:r>
              <w:rPr>
                <w:rFonts w:hint="default" w:ascii="Times New Roman" w:hAnsi="Times New Roman" w:cs="Times New Roman" w:eastAsiaTheme="majorEastAsia"/>
                <w:i w:val="0"/>
                <w:color w:val="000000"/>
                <w:kern w:val="0"/>
                <w:sz w:val="24"/>
                <w:szCs w:val="24"/>
                <w:highlight w:val="none"/>
                <w:u w:val="none"/>
                <w:lang w:val="en-US" w:eastAsia="zh-CN" w:bidi="ar"/>
              </w:rPr>
              <w:t>张前磊</w:t>
            </w:r>
          </w:p>
        </w:tc>
        <w:tc>
          <w:tcPr>
            <w:tcW w:w="3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highlight w:val="none"/>
                <w:u w:val="none"/>
              </w:rPr>
            </w:pPr>
            <w:r>
              <w:rPr>
                <w:rFonts w:hint="default" w:ascii="Times New Roman" w:hAnsi="Times New Roman" w:cs="Times New Roman" w:eastAsiaTheme="majorEastAsia"/>
                <w:i w:val="0"/>
                <w:color w:val="000000"/>
                <w:kern w:val="0"/>
                <w:sz w:val="24"/>
                <w:szCs w:val="24"/>
                <w:highlight w:val="none"/>
                <w:u w:val="none"/>
                <w:lang w:val="en-US" w:eastAsia="zh-CN" w:bidi="ar"/>
              </w:rPr>
              <w:t>安徽皖维先进功能膜材料研究院有限公司</w:t>
            </w:r>
          </w:p>
        </w:tc>
        <w:tc>
          <w:tcPr>
            <w:tcW w:w="5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highlight w:val="none"/>
                <w:u w:val="none"/>
              </w:rPr>
            </w:pPr>
            <w:r>
              <w:rPr>
                <w:rStyle w:val="16"/>
                <w:rFonts w:hint="default" w:ascii="Times New Roman" w:hAnsi="Times New Roman" w:cs="Times New Roman" w:eastAsiaTheme="majorEastAsia"/>
                <w:sz w:val="24"/>
                <w:szCs w:val="24"/>
                <w:highlight w:val="none"/>
                <w:lang w:val="en-US" w:eastAsia="zh-CN" w:bidi="ar"/>
              </w:rPr>
              <w:t>聚乙烯醇（</w:t>
            </w:r>
            <w:r>
              <w:rPr>
                <w:rStyle w:val="17"/>
                <w:rFonts w:hint="default" w:ascii="Times New Roman" w:hAnsi="Times New Roman" w:cs="Times New Roman" w:eastAsiaTheme="majorEastAsia"/>
                <w:sz w:val="24"/>
                <w:szCs w:val="24"/>
                <w:highlight w:val="none"/>
                <w:lang w:val="en-US" w:eastAsia="zh-CN" w:bidi="ar"/>
              </w:rPr>
              <w:t>PVA</w:t>
            </w:r>
            <w:r>
              <w:rPr>
                <w:rStyle w:val="16"/>
                <w:rFonts w:hint="default" w:ascii="Times New Roman" w:hAnsi="Times New Roman" w:cs="Times New Roman" w:eastAsiaTheme="majorEastAsia"/>
                <w:sz w:val="24"/>
                <w:szCs w:val="24"/>
                <w:highlight w:val="none"/>
                <w:lang w:val="en-US" w:eastAsia="zh-CN" w:bidi="ar"/>
              </w:rPr>
              <w:t>）光学基膜多组分溶液流延加工过程凝胶化行为调控在线研究及产线验证</w:t>
            </w:r>
          </w:p>
        </w:tc>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highlight w:val="none"/>
                <w:u w:val="none"/>
              </w:rPr>
            </w:pPr>
            <w:r>
              <w:rPr>
                <w:rFonts w:hint="default" w:ascii="Times New Roman" w:hAnsi="Times New Roman" w:cs="Times New Roman" w:eastAsiaTheme="majorEastAsia"/>
                <w:i w:val="0"/>
                <w:color w:val="000000"/>
                <w:kern w:val="0"/>
                <w:sz w:val="24"/>
                <w:szCs w:val="24"/>
                <w:highlight w:val="none"/>
                <w:u w:val="none"/>
                <w:lang w:val="en-US" w:eastAsia="zh-CN" w:bidi="ar"/>
              </w:rPr>
              <w:t>40</w:t>
            </w:r>
          </w:p>
        </w:tc>
        <w:tc>
          <w:tcPr>
            <w:tcW w:w="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highlight w:val="none"/>
                <w:u w:val="none"/>
              </w:rPr>
            </w:pPr>
            <w:r>
              <w:rPr>
                <w:rFonts w:hint="default" w:ascii="Times New Roman" w:hAnsi="Times New Roman" w:cs="Times New Roman" w:eastAsiaTheme="majorEastAsia"/>
                <w:i w:val="0"/>
                <w:color w:val="000000"/>
                <w:kern w:val="0"/>
                <w:sz w:val="24"/>
                <w:szCs w:val="24"/>
                <w:highlight w:val="none"/>
                <w:u w:val="none"/>
                <w:lang w:val="en-US" w:eastAsia="zh-CN" w:bidi="ar"/>
              </w:rPr>
              <w:t>培育</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highlight w:val="none"/>
                <w:u w:val="none"/>
              </w:rPr>
            </w:pPr>
            <w:r>
              <w:rPr>
                <w:rFonts w:hint="default" w:ascii="Times New Roman" w:hAnsi="Times New Roman" w:cs="Times New Roman" w:eastAsiaTheme="majorEastAsia"/>
                <w:i w:val="0"/>
                <w:color w:val="000000"/>
                <w:kern w:val="0"/>
                <w:sz w:val="24"/>
                <w:szCs w:val="24"/>
                <w:highlight w:val="none"/>
                <w:u w:val="none"/>
                <w:lang w:val="en-US" w:eastAsia="zh-CN" w:bidi="ar"/>
              </w:rPr>
              <w:t>先进功能膜材料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highlight w:val="none"/>
                <w:u w:val="none"/>
              </w:rPr>
            </w:pPr>
            <w:r>
              <w:rPr>
                <w:rFonts w:hint="default" w:ascii="Times New Roman" w:hAnsi="Times New Roman" w:cs="Times New Roman" w:eastAsiaTheme="majorEastAsia"/>
                <w:i w:val="0"/>
                <w:color w:val="000000"/>
                <w:kern w:val="0"/>
                <w:sz w:val="24"/>
                <w:szCs w:val="24"/>
                <w:highlight w:val="none"/>
                <w:u w:val="none"/>
                <w:lang w:val="en-US" w:eastAsia="zh-CN" w:bidi="ar"/>
              </w:rPr>
              <w:t>25</w:t>
            </w:r>
          </w:p>
        </w:tc>
        <w:tc>
          <w:tcPr>
            <w:tcW w:w="17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kern w:val="0"/>
                <w:sz w:val="24"/>
                <w:szCs w:val="24"/>
                <w:highlight w:val="none"/>
                <w:u w:val="none"/>
                <w:lang w:val="en-US" w:eastAsia="zh-CN" w:bidi="ar"/>
              </w:rPr>
            </w:pPr>
            <w:r>
              <w:rPr>
                <w:rFonts w:hint="default" w:ascii="Times New Roman" w:hAnsi="Times New Roman" w:cs="Times New Roman" w:eastAsiaTheme="majorEastAsia"/>
                <w:i w:val="0"/>
                <w:color w:val="000000"/>
                <w:kern w:val="0"/>
                <w:sz w:val="24"/>
                <w:szCs w:val="24"/>
                <w:u w:val="none"/>
                <w:lang w:val="en-US" w:eastAsia="zh-CN" w:bidi="ar"/>
              </w:rPr>
              <w:t>2208085UM07</w:t>
            </w:r>
          </w:p>
        </w:tc>
        <w:tc>
          <w:tcPr>
            <w:tcW w:w="11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highlight w:val="none"/>
                <w:u w:val="none"/>
              </w:rPr>
            </w:pPr>
            <w:r>
              <w:rPr>
                <w:rFonts w:hint="default" w:ascii="Times New Roman" w:hAnsi="Times New Roman" w:cs="Times New Roman" w:eastAsiaTheme="majorEastAsia"/>
                <w:i w:val="0"/>
                <w:color w:val="000000"/>
                <w:kern w:val="0"/>
                <w:sz w:val="24"/>
                <w:szCs w:val="24"/>
                <w:highlight w:val="none"/>
                <w:u w:val="none"/>
                <w:lang w:val="en-US" w:eastAsia="zh-CN" w:bidi="ar"/>
              </w:rPr>
              <w:t>严琦</w:t>
            </w:r>
          </w:p>
        </w:tc>
        <w:tc>
          <w:tcPr>
            <w:tcW w:w="3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highlight w:val="none"/>
                <w:u w:val="none"/>
              </w:rPr>
            </w:pPr>
            <w:r>
              <w:rPr>
                <w:rFonts w:hint="default" w:ascii="Times New Roman" w:hAnsi="Times New Roman" w:cs="Times New Roman" w:eastAsiaTheme="majorEastAsia"/>
                <w:i w:val="0"/>
                <w:color w:val="000000"/>
                <w:kern w:val="0"/>
                <w:sz w:val="24"/>
                <w:szCs w:val="24"/>
                <w:highlight w:val="none"/>
                <w:u w:val="none"/>
                <w:lang w:val="en-US" w:eastAsia="zh-CN" w:bidi="ar"/>
              </w:rPr>
              <w:t>安徽皖维先进功能膜材料研究院有限公司</w:t>
            </w:r>
          </w:p>
        </w:tc>
        <w:tc>
          <w:tcPr>
            <w:tcW w:w="5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highlight w:val="none"/>
                <w:u w:val="none"/>
              </w:rPr>
            </w:pPr>
            <w:r>
              <w:rPr>
                <w:rStyle w:val="16"/>
                <w:rFonts w:hint="default" w:ascii="Times New Roman" w:hAnsi="Times New Roman" w:cs="Times New Roman" w:eastAsiaTheme="majorEastAsia"/>
                <w:sz w:val="24"/>
                <w:szCs w:val="24"/>
                <w:highlight w:val="none"/>
                <w:lang w:val="en-US" w:eastAsia="zh-CN" w:bidi="ar"/>
              </w:rPr>
              <w:t>汽车级聚乙烯醇缩丁醛（</w:t>
            </w:r>
            <w:r>
              <w:rPr>
                <w:rStyle w:val="17"/>
                <w:rFonts w:hint="default" w:ascii="Times New Roman" w:hAnsi="Times New Roman" w:cs="Times New Roman" w:eastAsiaTheme="majorEastAsia"/>
                <w:sz w:val="24"/>
                <w:szCs w:val="24"/>
                <w:highlight w:val="none"/>
                <w:lang w:val="en-US" w:eastAsia="zh-CN" w:bidi="ar"/>
              </w:rPr>
              <w:t>PVB</w:t>
            </w:r>
            <w:r>
              <w:rPr>
                <w:rStyle w:val="16"/>
                <w:rFonts w:hint="default" w:ascii="Times New Roman" w:hAnsi="Times New Roman" w:cs="Times New Roman" w:eastAsiaTheme="majorEastAsia"/>
                <w:sz w:val="24"/>
                <w:szCs w:val="24"/>
                <w:highlight w:val="none"/>
                <w:lang w:val="en-US" w:eastAsia="zh-CN" w:bidi="ar"/>
              </w:rPr>
              <w:t>）胶片聚集态结构调控及安全玻璃应用评测研究</w:t>
            </w:r>
          </w:p>
        </w:tc>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highlight w:val="none"/>
                <w:u w:val="none"/>
              </w:rPr>
            </w:pPr>
            <w:r>
              <w:rPr>
                <w:rFonts w:hint="default" w:ascii="Times New Roman" w:hAnsi="Times New Roman" w:cs="Times New Roman" w:eastAsiaTheme="majorEastAsia"/>
                <w:i w:val="0"/>
                <w:color w:val="000000"/>
                <w:kern w:val="0"/>
                <w:sz w:val="24"/>
                <w:szCs w:val="24"/>
                <w:highlight w:val="none"/>
                <w:u w:val="none"/>
                <w:lang w:val="en-US" w:eastAsia="zh-CN" w:bidi="ar"/>
              </w:rPr>
              <w:t>40</w:t>
            </w:r>
          </w:p>
        </w:tc>
        <w:tc>
          <w:tcPr>
            <w:tcW w:w="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highlight w:val="none"/>
                <w:u w:val="none"/>
              </w:rPr>
            </w:pPr>
            <w:r>
              <w:rPr>
                <w:rFonts w:hint="default" w:ascii="Times New Roman" w:hAnsi="Times New Roman" w:cs="Times New Roman" w:eastAsiaTheme="majorEastAsia"/>
                <w:i w:val="0"/>
                <w:color w:val="000000"/>
                <w:kern w:val="0"/>
                <w:sz w:val="24"/>
                <w:szCs w:val="24"/>
                <w:highlight w:val="none"/>
                <w:u w:val="none"/>
                <w:lang w:val="en-US" w:eastAsia="zh-CN" w:bidi="ar"/>
              </w:rPr>
              <w:t>培育</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highlight w:val="none"/>
                <w:u w:val="none"/>
              </w:rPr>
            </w:pPr>
            <w:r>
              <w:rPr>
                <w:rFonts w:hint="default" w:ascii="Times New Roman" w:hAnsi="Times New Roman" w:cs="Times New Roman" w:eastAsiaTheme="majorEastAsia"/>
                <w:i w:val="0"/>
                <w:color w:val="000000"/>
                <w:kern w:val="0"/>
                <w:sz w:val="24"/>
                <w:szCs w:val="24"/>
                <w:highlight w:val="none"/>
                <w:u w:val="none"/>
                <w:lang w:val="en-US" w:eastAsia="zh-CN" w:bidi="ar"/>
              </w:rPr>
              <w:t>先进功能膜材料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26</w:t>
            </w:r>
          </w:p>
        </w:tc>
        <w:tc>
          <w:tcPr>
            <w:tcW w:w="17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kern w:val="0"/>
                <w:sz w:val="24"/>
                <w:szCs w:val="24"/>
                <w:u w:val="none"/>
                <w:lang w:val="en-US" w:eastAsia="zh-CN" w:bidi="ar"/>
              </w:rPr>
            </w:pPr>
            <w:r>
              <w:rPr>
                <w:rFonts w:hint="default" w:ascii="Times New Roman" w:hAnsi="Times New Roman" w:cs="Times New Roman" w:eastAsiaTheme="majorEastAsia"/>
                <w:i w:val="0"/>
                <w:color w:val="000000"/>
                <w:kern w:val="0"/>
                <w:sz w:val="24"/>
                <w:szCs w:val="24"/>
                <w:u w:val="none"/>
                <w:lang w:val="en-US" w:eastAsia="zh-CN" w:bidi="ar"/>
              </w:rPr>
              <w:t>2208085UQ01</w:t>
            </w:r>
          </w:p>
        </w:tc>
        <w:tc>
          <w:tcPr>
            <w:tcW w:w="11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刘东</w:t>
            </w:r>
          </w:p>
        </w:tc>
        <w:tc>
          <w:tcPr>
            <w:tcW w:w="3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中国科学院合肥物质科学研究院</w:t>
            </w:r>
          </w:p>
        </w:tc>
        <w:tc>
          <w:tcPr>
            <w:tcW w:w="5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淮河流域水循环协同观测技术研究</w:t>
            </w:r>
          </w:p>
        </w:tc>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80</w:t>
            </w:r>
          </w:p>
        </w:tc>
        <w:tc>
          <w:tcPr>
            <w:tcW w:w="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重点</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江淮气象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27</w:t>
            </w:r>
          </w:p>
        </w:tc>
        <w:tc>
          <w:tcPr>
            <w:tcW w:w="17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kern w:val="0"/>
                <w:sz w:val="24"/>
                <w:szCs w:val="24"/>
                <w:u w:val="none"/>
                <w:lang w:val="en-US" w:eastAsia="zh-CN" w:bidi="ar"/>
              </w:rPr>
            </w:pPr>
            <w:r>
              <w:rPr>
                <w:rFonts w:hint="default" w:ascii="Times New Roman" w:hAnsi="Times New Roman" w:cs="Times New Roman" w:eastAsiaTheme="majorEastAsia"/>
                <w:i w:val="0"/>
                <w:color w:val="000000"/>
                <w:kern w:val="0"/>
                <w:sz w:val="24"/>
                <w:szCs w:val="24"/>
                <w:u w:val="none"/>
                <w:lang w:val="en-US" w:eastAsia="zh-CN" w:bidi="ar"/>
              </w:rPr>
              <w:t>2208085UQ02</w:t>
            </w:r>
          </w:p>
        </w:tc>
        <w:tc>
          <w:tcPr>
            <w:tcW w:w="11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李锐</w:t>
            </w:r>
          </w:p>
        </w:tc>
        <w:tc>
          <w:tcPr>
            <w:tcW w:w="3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中国科学技术大学</w:t>
            </w:r>
          </w:p>
        </w:tc>
        <w:tc>
          <w:tcPr>
            <w:tcW w:w="5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淮河流域能量和水循环与陆面过程及人为源气溶胶的相互作用研究</w:t>
            </w:r>
          </w:p>
        </w:tc>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80</w:t>
            </w:r>
          </w:p>
        </w:tc>
        <w:tc>
          <w:tcPr>
            <w:tcW w:w="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重点</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江淮气象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28</w:t>
            </w:r>
          </w:p>
        </w:tc>
        <w:tc>
          <w:tcPr>
            <w:tcW w:w="17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kern w:val="0"/>
                <w:sz w:val="24"/>
                <w:szCs w:val="24"/>
                <w:u w:val="none"/>
                <w:lang w:val="en-US" w:eastAsia="zh-CN" w:bidi="ar"/>
              </w:rPr>
            </w:pPr>
            <w:r>
              <w:rPr>
                <w:rFonts w:hint="default" w:ascii="Times New Roman" w:hAnsi="Times New Roman" w:cs="Times New Roman" w:eastAsiaTheme="majorEastAsia"/>
                <w:i w:val="0"/>
                <w:color w:val="000000"/>
                <w:kern w:val="0"/>
                <w:sz w:val="24"/>
                <w:szCs w:val="24"/>
                <w:u w:val="none"/>
                <w:lang w:val="en-US" w:eastAsia="zh-CN" w:bidi="ar"/>
              </w:rPr>
              <w:t>2208085UQ03</w:t>
            </w:r>
          </w:p>
        </w:tc>
        <w:tc>
          <w:tcPr>
            <w:tcW w:w="11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庄鹏</w:t>
            </w:r>
          </w:p>
        </w:tc>
        <w:tc>
          <w:tcPr>
            <w:tcW w:w="3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安徽蓝科信息科技有限公司</w:t>
            </w:r>
          </w:p>
        </w:tc>
        <w:tc>
          <w:tcPr>
            <w:tcW w:w="5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合肥城区高时空分辨率水汽通量监测与暴雨短临预警技术研究</w:t>
            </w:r>
          </w:p>
        </w:tc>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80</w:t>
            </w:r>
          </w:p>
        </w:tc>
        <w:tc>
          <w:tcPr>
            <w:tcW w:w="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重点</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江淮气象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29</w:t>
            </w:r>
          </w:p>
        </w:tc>
        <w:tc>
          <w:tcPr>
            <w:tcW w:w="17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kern w:val="0"/>
                <w:sz w:val="24"/>
                <w:szCs w:val="24"/>
                <w:u w:val="none"/>
                <w:lang w:val="en-US" w:eastAsia="zh-CN" w:bidi="ar"/>
              </w:rPr>
            </w:pPr>
            <w:r>
              <w:rPr>
                <w:rFonts w:hint="default" w:ascii="Times New Roman" w:hAnsi="Times New Roman" w:cs="Times New Roman" w:eastAsiaTheme="majorEastAsia"/>
                <w:i w:val="0"/>
                <w:color w:val="000000"/>
                <w:kern w:val="0"/>
                <w:sz w:val="24"/>
                <w:szCs w:val="24"/>
                <w:u w:val="none"/>
                <w:lang w:val="en-US" w:eastAsia="zh-CN" w:bidi="ar"/>
              </w:rPr>
              <w:t>2208085UQ04</w:t>
            </w:r>
          </w:p>
        </w:tc>
        <w:tc>
          <w:tcPr>
            <w:tcW w:w="11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王状</w:t>
            </w:r>
          </w:p>
        </w:tc>
        <w:tc>
          <w:tcPr>
            <w:tcW w:w="3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安徽省气象局</w:t>
            </w:r>
          </w:p>
        </w:tc>
        <w:tc>
          <w:tcPr>
            <w:tcW w:w="5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淮河流域边界层臭氧垂直结构及形成机理研究</w:t>
            </w:r>
          </w:p>
        </w:tc>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70</w:t>
            </w:r>
          </w:p>
        </w:tc>
        <w:tc>
          <w:tcPr>
            <w:tcW w:w="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重点</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江淮气象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30</w:t>
            </w:r>
          </w:p>
        </w:tc>
        <w:tc>
          <w:tcPr>
            <w:tcW w:w="17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kern w:val="0"/>
                <w:sz w:val="24"/>
                <w:szCs w:val="24"/>
                <w:u w:val="none"/>
                <w:lang w:val="en-US" w:eastAsia="zh-CN" w:bidi="ar"/>
              </w:rPr>
            </w:pPr>
            <w:r>
              <w:rPr>
                <w:rFonts w:hint="default" w:ascii="Times New Roman" w:hAnsi="Times New Roman" w:cs="Times New Roman" w:eastAsiaTheme="majorEastAsia"/>
                <w:i w:val="0"/>
                <w:color w:val="000000"/>
                <w:kern w:val="0"/>
                <w:sz w:val="24"/>
                <w:szCs w:val="24"/>
                <w:u w:val="none"/>
                <w:lang w:val="en-US" w:eastAsia="zh-CN" w:bidi="ar"/>
              </w:rPr>
              <w:t>2208085UQ05</w:t>
            </w:r>
          </w:p>
        </w:tc>
        <w:tc>
          <w:tcPr>
            <w:tcW w:w="11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董德保</w:t>
            </w:r>
          </w:p>
        </w:tc>
        <w:tc>
          <w:tcPr>
            <w:tcW w:w="3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安徽省气象局</w:t>
            </w:r>
          </w:p>
        </w:tc>
        <w:tc>
          <w:tcPr>
            <w:tcW w:w="5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皖北诱发短时强降水和冰雹的强对流多波段雷达协同观测研究</w:t>
            </w:r>
          </w:p>
        </w:tc>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70</w:t>
            </w:r>
          </w:p>
        </w:tc>
        <w:tc>
          <w:tcPr>
            <w:tcW w:w="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重点</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江淮气象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31</w:t>
            </w:r>
          </w:p>
        </w:tc>
        <w:tc>
          <w:tcPr>
            <w:tcW w:w="17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kern w:val="0"/>
                <w:sz w:val="24"/>
                <w:szCs w:val="24"/>
                <w:u w:val="none"/>
                <w:lang w:val="en-US" w:eastAsia="zh-CN" w:bidi="ar"/>
              </w:rPr>
            </w:pPr>
            <w:r>
              <w:rPr>
                <w:rFonts w:hint="default" w:ascii="Times New Roman" w:hAnsi="Times New Roman" w:cs="Times New Roman" w:eastAsiaTheme="majorEastAsia"/>
                <w:i w:val="0"/>
                <w:color w:val="000000"/>
                <w:kern w:val="0"/>
                <w:sz w:val="24"/>
                <w:szCs w:val="24"/>
                <w:u w:val="none"/>
                <w:lang w:val="en-US" w:eastAsia="zh-CN" w:bidi="ar"/>
              </w:rPr>
              <w:t>2208085UQ06</w:t>
            </w:r>
          </w:p>
        </w:tc>
        <w:tc>
          <w:tcPr>
            <w:tcW w:w="11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岳伟</w:t>
            </w:r>
          </w:p>
        </w:tc>
        <w:tc>
          <w:tcPr>
            <w:tcW w:w="3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安徽省气象局</w:t>
            </w:r>
          </w:p>
        </w:tc>
        <w:tc>
          <w:tcPr>
            <w:tcW w:w="5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基于气象因子的稻米品质定量化评价技术与应用研究</w:t>
            </w:r>
          </w:p>
        </w:tc>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30</w:t>
            </w:r>
          </w:p>
        </w:tc>
        <w:tc>
          <w:tcPr>
            <w:tcW w:w="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培育</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江淮气象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32</w:t>
            </w:r>
          </w:p>
        </w:tc>
        <w:tc>
          <w:tcPr>
            <w:tcW w:w="17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kern w:val="0"/>
                <w:sz w:val="24"/>
                <w:szCs w:val="24"/>
                <w:u w:val="none"/>
                <w:lang w:val="en-US" w:eastAsia="zh-CN" w:bidi="ar"/>
              </w:rPr>
            </w:pPr>
            <w:r>
              <w:rPr>
                <w:rFonts w:hint="default" w:ascii="Times New Roman" w:hAnsi="Times New Roman" w:cs="Times New Roman" w:eastAsiaTheme="majorEastAsia"/>
                <w:i w:val="0"/>
                <w:color w:val="000000"/>
                <w:kern w:val="0"/>
                <w:sz w:val="24"/>
                <w:szCs w:val="24"/>
                <w:u w:val="none"/>
                <w:lang w:val="en-US" w:eastAsia="zh-CN" w:bidi="ar"/>
              </w:rPr>
              <w:t>2208085UQ07</w:t>
            </w:r>
          </w:p>
        </w:tc>
        <w:tc>
          <w:tcPr>
            <w:tcW w:w="11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张帅</w:t>
            </w:r>
          </w:p>
        </w:tc>
        <w:tc>
          <w:tcPr>
            <w:tcW w:w="3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合肥中科光博量子科技有限公司</w:t>
            </w:r>
          </w:p>
        </w:tc>
        <w:tc>
          <w:tcPr>
            <w:tcW w:w="5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边界层结构立体探测及其对大气环境的影响机理研究</w:t>
            </w:r>
          </w:p>
        </w:tc>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30</w:t>
            </w:r>
          </w:p>
        </w:tc>
        <w:tc>
          <w:tcPr>
            <w:tcW w:w="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培育</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江淮气象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33</w:t>
            </w:r>
          </w:p>
        </w:tc>
        <w:tc>
          <w:tcPr>
            <w:tcW w:w="17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kern w:val="0"/>
                <w:sz w:val="24"/>
                <w:szCs w:val="24"/>
                <w:u w:val="none"/>
                <w:lang w:val="en-US" w:eastAsia="zh-CN" w:bidi="ar"/>
              </w:rPr>
            </w:pPr>
            <w:r>
              <w:rPr>
                <w:rFonts w:hint="default" w:ascii="Times New Roman" w:hAnsi="Times New Roman" w:cs="Times New Roman" w:eastAsiaTheme="majorEastAsia"/>
                <w:i w:val="0"/>
                <w:color w:val="000000"/>
                <w:kern w:val="0"/>
                <w:sz w:val="24"/>
                <w:szCs w:val="24"/>
                <w:u w:val="none"/>
                <w:lang w:val="en-US" w:eastAsia="zh-CN" w:bidi="ar"/>
              </w:rPr>
              <w:t>2208085UQ08</w:t>
            </w:r>
          </w:p>
        </w:tc>
        <w:tc>
          <w:tcPr>
            <w:tcW w:w="11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李清泉</w:t>
            </w:r>
          </w:p>
        </w:tc>
        <w:tc>
          <w:tcPr>
            <w:tcW w:w="3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安徽省气象局</w:t>
            </w:r>
          </w:p>
        </w:tc>
        <w:tc>
          <w:tcPr>
            <w:tcW w:w="5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气候变化背景下淮河流域高温干旱的长期变化研究</w:t>
            </w:r>
          </w:p>
        </w:tc>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30</w:t>
            </w:r>
          </w:p>
        </w:tc>
        <w:tc>
          <w:tcPr>
            <w:tcW w:w="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培育</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江淮气象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34</w:t>
            </w:r>
          </w:p>
        </w:tc>
        <w:tc>
          <w:tcPr>
            <w:tcW w:w="17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kern w:val="0"/>
                <w:sz w:val="24"/>
                <w:szCs w:val="24"/>
                <w:u w:val="none"/>
                <w:lang w:val="en-US" w:eastAsia="zh-CN" w:bidi="ar"/>
              </w:rPr>
            </w:pPr>
            <w:r>
              <w:rPr>
                <w:rFonts w:hint="default" w:ascii="Times New Roman" w:hAnsi="Times New Roman" w:cs="Times New Roman" w:eastAsiaTheme="majorEastAsia"/>
                <w:i w:val="0"/>
                <w:color w:val="000000"/>
                <w:kern w:val="0"/>
                <w:sz w:val="24"/>
                <w:szCs w:val="24"/>
                <w:u w:val="none"/>
                <w:lang w:val="en-US" w:eastAsia="zh-CN" w:bidi="ar"/>
              </w:rPr>
              <w:t>2208085UQ09</w:t>
            </w:r>
          </w:p>
        </w:tc>
        <w:tc>
          <w:tcPr>
            <w:tcW w:w="11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赵纯</w:t>
            </w:r>
          </w:p>
        </w:tc>
        <w:tc>
          <w:tcPr>
            <w:tcW w:w="3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中国科学技术大学</w:t>
            </w:r>
          </w:p>
        </w:tc>
        <w:tc>
          <w:tcPr>
            <w:tcW w:w="5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气候变化背景下江淮地区灾害性强降水的长期变化研究</w:t>
            </w:r>
          </w:p>
        </w:tc>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30</w:t>
            </w:r>
          </w:p>
        </w:tc>
        <w:tc>
          <w:tcPr>
            <w:tcW w:w="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培育</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江淮气象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35</w:t>
            </w:r>
          </w:p>
        </w:tc>
        <w:tc>
          <w:tcPr>
            <w:tcW w:w="17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kern w:val="0"/>
                <w:sz w:val="24"/>
                <w:szCs w:val="24"/>
                <w:u w:val="none"/>
                <w:lang w:val="en-US" w:eastAsia="zh-CN" w:bidi="ar"/>
              </w:rPr>
            </w:pPr>
            <w:r>
              <w:rPr>
                <w:rFonts w:hint="default" w:ascii="Times New Roman" w:hAnsi="Times New Roman" w:cs="Times New Roman" w:eastAsiaTheme="majorEastAsia"/>
                <w:i w:val="0"/>
                <w:color w:val="000000"/>
                <w:kern w:val="0"/>
                <w:sz w:val="24"/>
                <w:szCs w:val="24"/>
                <w:u w:val="none"/>
                <w:lang w:val="en-US" w:eastAsia="zh-CN" w:bidi="ar"/>
              </w:rPr>
              <w:t>2208085UQ10</w:t>
            </w:r>
          </w:p>
        </w:tc>
        <w:tc>
          <w:tcPr>
            <w:tcW w:w="11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刘芸芸</w:t>
            </w:r>
          </w:p>
        </w:tc>
        <w:tc>
          <w:tcPr>
            <w:tcW w:w="3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安徽省气象局</w:t>
            </w:r>
          </w:p>
        </w:tc>
        <w:tc>
          <w:tcPr>
            <w:tcW w:w="5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气候变暖背景下淮河流域持续性暴雨演变机理和预报方法研究</w:t>
            </w:r>
          </w:p>
        </w:tc>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30</w:t>
            </w:r>
          </w:p>
        </w:tc>
        <w:tc>
          <w:tcPr>
            <w:tcW w:w="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培育</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江淮气象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36</w:t>
            </w:r>
          </w:p>
        </w:tc>
        <w:tc>
          <w:tcPr>
            <w:tcW w:w="17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kern w:val="0"/>
                <w:sz w:val="24"/>
                <w:szCs w:val="24"/>
                <w:u w:val="none"/>
                <w:lang w:val="en-US" w:eastAsia="zh-CN" w:bidi="ar"/>
              </w:rPr>
            </w:pPr>
            <w:r>
              <w:rPr>
                <w:rFonts w:hint="default" w:ascii="Times New Roman" w:hAnsi="Times New Roman" w:cs="Times New Roman" w:eastAsiaTheme="majorEastAsia"/>
                <w:i w:val="0"/>
                <w:color w:val="000000"/>
                <w:kern w:val="0"/>
                <w:sz w:val="24"/>
                <w:szCs w:val="24"/>
                <w:u w:val="none"/>
                <w:lang w:val="en-US" w:eastAsia="zh-CN" w:bidi="ar"/>
              </w:rPr>
              <w:t>2208085UQ11</w:t>
            </w:r>
          </w:p>
        </w:tc>
        <w:tc>
          <w:tcPr>
            <w:tcW w:w="11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郑淋淋</w:t>
            </w:r>
          </w:p>
        </w:tc>
        <w:tc>
          <w:tcPr>
            <w:tcW w:w="3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安徽省气象局</w:t>
            </w:r>
          </w:p>
        </w:tc>
        <w:tc>
          <w:tcPr>
            <w:tcW w:w="5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大别山不同地形区强降水的精细时空分布特征和机理研究</w:t>
            </w:r>
          </w:p>
        </w:tc>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30</w:t>
            </w:r>
          </w:p>
        </w:tc>
        <w:tc>
          <w:tcPr>
            <w:tcW w:w="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培育</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江淮气象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37</w:t>
            </w:r>
          </w:p>
        </w:tc>
        <w:tc>
          <w:tcPr>
            <w:tcW w:w="17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kern w:val="0"/>
                <w:sz w:val="24"/>
                <w:szCs w:val="24"/>
                <w:u w:val="none"/>
                <w:lang w:val="en-US" w:eastAsia="zh-CN" w:bidi="ar"/>
              </w:rPr>
            </w:pPr>
            <w:r>
              <w:rPr>
                <w:rFonts w:hint="default" w:ascii="Times New Roman" w:hAnsi="Times New Roman" w:cs="Times New Roman" w:eastAsiaTheme="majorEastAsia"/>
                <w:i w:val="0"/>
                <w:color w:val="000000"/>
                <w:kern w:val="0"/>
                <w:sz w:val="24"/>
                <w:szCs w:val="24"/>
                <w:u w:val="none"/>
                <w:lang w:val="en-US" w:eastAsia="zh-CN" w:bidi="ar"/>
              </w:rPr>
              <w:t>2208085UQ12</w:t>
            </w:r>
          </w:p>
        </w:tc>
        <w:tc>
          <w:tcPr>
            <w:tcW w:w="11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陈光舟</w:t>
            </w:r>
          </w:p>
        </w:tc>
        <w:tc>
          <w:tcPr>
            <w:tcW w:w="3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安徽省气象局</w:t>
            </w:r>
          </w:p>
        </w:tc>
        <w:tc>
          <w:tcPr>
            <w:tcW w:w="5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基于多模式精细化动态集成预报方法的中小河流洪水气象风险预报预警技术研究</w:t>
            </w:r>
          </w:p>
        </w:tc>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30</w:t>
            </w:r>
          </w:p>
        </w:tc>
        <w:tc>
          <w:tcPr>
            <w:tcW w:w="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培育</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江淮气象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38</w:t>
            </w:r>
          </w:p>
        </w:tc>
        <w:tc>
          <w:tcPr>
            <w:tcW w:w="17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kern w:val="0"/>
                <w:sz w:val="24"/>
                <w:szCs w:val="24"/>
                <w:u w:val="none"/>
                <w:lang w:val="en-US" w:eastAsia="zh-CN" w:bidi="ar"/>
              </w:rPr>
            </w:pPr>
            <w:r>
              <w:rPr>
                <w:rFonts w:hint="default" w:ascii="Times New Roman" w:hAnsi="Times New Roman" w:cs="Times New Roman" w:eastAsiaTheme="majorEastAsia"/>
                <w:i w:val="0"/>
                <w:color w:val="000000"/>
                <w:kern w:val="0"/>
                <w:sz w:val="24"/>
                <w:szCs w:val="24"/>
                <w:u w:val="none"/>
                <w:lang w:val="en-US" w:eastAsia="zh-CN" w:bidi="ar"/>
              </w:rPr>
              <w:t>2208085US01</w:t>
            </w:r>
          </w:p>
        </w:tc>
        <w:tc>
          <w:tcPr>
            <w:tcW w:w="11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宋新江</w:t>
            </w:r>
          </w:p>
        </w:tc>
        <w:tc>
          <w:tcPr>
            <w:tcW w:w="3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安徽省（水利部淮河水利委员会）水利科学研究院（安徽省水利工程质量检测中心站）</w:t>
            </w:r>
          </w:p>
        </w:tc>
        <w:tc>
          <w:tcPr>
            <w:tcW w:w="5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复杂环境下堤防灾变识别与机理研究</w:t>
            </w:r>
          </w:p>
        </w:tc>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70</w:t>
            </w:r>
          </w:p>
        </w:tc>
        <w:tc>
          <w:tcPr>
            <w:tcW w:w="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重点</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水科学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39</w:t>
            </w:r>
          </w:p>
        </w:tc>
        <w:tc>
          <w:tcPr>
            <w:tcW w:w="17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kern w:val="0"/>
                <w:sz w:val="24"/>
                <w:szCs w:val="24"/>
                <w:u w:val="none"/>
                <w:lang w:val="en-US" w:eastAsia="zh-CN" w:bidi="ar"/>
              </w:rPr>
            </w:pPr>
            <w:r>
              <w:rPr>
                <w:rFonts w:hint="default" w:ascii="Times New Roman" w:hAnsi="Times New Roman" w:cs="Times New Roman" w:eastAsiaTheme="majorEastAsia"/>
                <w:i w:val="0"/>
                <w:color w:val="000000"/>
                <w:kern w:val="0"/>
                <w:sz w:val="24"/>
                <w:szCs w:val="24"/>
                <w:u w:val="none"/>
                <w:lang w:val="en-US" w:eastAsia="zh-CN" w:bidi="ar"/>
              </w:rPr>
              <w:t>2208085US02</w:t>
            </w:r>
          </w:p>
        </w:tc>
        <w:tc>
          <w:tcPr>
            <w:tcW w:w="11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罗居刚</w:t>
            </w:r>
          </w:p>
        </w:tc>
        <w:tc>
          <w:tcPr>
            <w:tcW w:w="3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安徽省（水利部淮河水利委员会）水利科学研究院（安徽省水利工程质量检测中心站）</w:t>
            </w:r>
          </w:p>
        </w:tc>
        <w:tc>
          <w:tcPr>
            <w:tcW w:w="5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基于多源信息融合的水下建筑物缺陷检测方法研究</w:t>
            </w:r>
          </w:p>
        </w:tc>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70</w:t>
            </w:r>
          </w:p>
        </w:tc>
        <w:tc>
          <w:tcPr>
            <w:tcW w:w="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重点</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水科学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40</w:t>
            </w:r>
          </w:p>
        </w:tc>
        <w:tc>
          <w:tcPr>
            <w:tcW w:w="17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kern w:val="0"/>
                <w:sz w:val="24"/>
                <w:szCs w:val="24"/>
                <w:u w:val="none"/>
                <w:lang w:val="en-US" w:eastAsia="zh-CN" w:bidi="ar"/>
              </w:rPr>
            </w:pPr>
            <w:r>
              <w:rPr>
                <w:rFonts w:hint="default" w:ascii="Times New Roman" w:hAnsi="Times New Roman" w:cs="Times New Roman" w:eastAsiaTheme="majorEastAsia"/>
                <w:i w:val="0"/>
                <w:color w:val="000000"/>
                <w:kern w:val="0"/>
                <w:sz w:val="24"/>
                <w:szCs w:val="24"/>
                <w:u w:val="none"/>
                <w:lang w:val="en-US" w:eastAsia="zh-CN" w:bidi="ar"/>
              </w:rPr>
              <w:t>2208085US03</w:t>
            </w:r>
          </w:p>
        </w:tc>
        <w:tc>
          <w:tcPr>
            <w:tcW w:w="11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蒋尚明</w:t>
            </w:r>
          </w:p>
        </w:tc>
        <w:tc>
          <w:tcPr>
            <w:tcW w:w="3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安徽省（水利部淮河水利委员会）水利科学研究院（安徽省水利工程质量检测中心站）</w:t>
            </w:r>
          </w:p>
        </w:tc>
        <w:tc>
          <w:tcPr>
            <w:tcW w:w="5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江淮丘陵区农业旱灾动态风险定量评估技术研究</w:t>
            </w:r>
          </w:p>
        </w:tc>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70</w:t>
            </w:r>
          </w:p>
        </w:tc>
        <w:tc>
          <w:tcPr>
            <w:tcW w:w="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重点</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水科学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41</w:t>
            </w:r>
          </w:p>
        </w:tc>
        <w:tc>
          <w:tcPr>
            <w:tcW w:w="17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kern w:val="0"/>
                <w:sz w:val="24"/>
                <w:szCs w:val="24"/>
                <w:u w:val="none"/>
                <w:lang w:val="en-US" w:eastAsia="zh-CN" w:bidi="ar"/>
              </w:rPr>
            </w:pPr>
            <w:r>
              <w:rPr>
                <w:rFonts w:hint="default" w:ascii="Times New Roman" w:hAnsi="Times New Roman" w:cs="Times New Roman" w:eastAsiaTheme="majorEastAsia"/>
                <w:i w:val="0"/>
                <w:color w:val="000000"/>
                <w:kern w:val="0"/>
                <w:sz w:val="24"/>
                <w:szCs w:val="24"/>
                <w:u w:val="none"/>
                <w:lang w:val="en-US" w:eastAsia="zh-CN" w:bidi="ar"/>
              </w:rPr>
              <w:t>2208085US04</w:t>
            </w:r>
          </w:p>
        </w:tc>
        <w:tc>
          <w:tcPr>
            <w:tcW w:w="11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王久晟</w:t>
            </w:r>
          </w:p>
        </w:tc>
        <w:tc>
          <w:tcPr>
            <w:tcW w:w="3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安徽省（水利部淮河水利委员会）水利科学研究院（安徽省水利工程质量检测中心站）</w:t>
            </w:r>
          </w:p>
        </w:tc>
        <w:tc>
          <w:tcPr>
            <w:tcW w:w="5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淮河干流分级洪水河道治理目标与方法研究</w:t>
            </w:r>
          </w:p>
        </w:tc>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70</w:t>
            </w:r>
          </w:p>
        </w:tc>
        <w:tc>
          <w:tcPr>
            <w:tcW w:w="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重点</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水科学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42</w:t>
            </w:r>
          </w:p>
        </w:tc>
        <w:tc>
          <w:tcPr>
            <w:tcW w:w="17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kern w:val="0"/>
                <w:sz w:val="24"/>
                <w:szCs w:val="24"/>
                <w:u w:val="none"/>
                <w:lang w:val="en-US" w:eastAsia="zh-CN" w:bidi="ar"/>
              </w:rPr>
            </w:pPr>
            <w:r>
              <w:rPr>
                <w:rFonts w:hint="default" w:ascii="Times New Roman" w:hAnsi="Times New Roman" w:cs="Times New Roman" w:eastAsiaTheme="majorEastAsia"/>
                <w:i w:val="0"/>
                <w:color w:val="000000"/>
                <w:kern w:val="0"/>
                <w:sz w:val="24"/>
                <w:szCs w:val="24"/>
                <w:u w:val="none"/>
                <w:lang w:val="en-US" w:eastAsia="zh-CN" w:bidi="ar"/>
              </w:rPr>
              <w:t>2208085US05</w:t>
            </w:r>
          </w:p>
        </w:tc>
        <w:tc>
          <w:tcPr>
            <w:tcW w:w="11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马浩</w:t>
            </w:r>
          </w:p>
        </w:tc>
        <w:tc>
          <w:tcPr>
            <w:tcW w:w="3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安徽省（水利部淮河水利委员会）水利科学研究院（安徽省水利工程质量检测中心站）</w:t>
            </w:r>
          </w:p>
        </w:tc>
        <w:tc>
          <w:tcPr>
            <w:tcW w:w="5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水资源取水户用水量多指标智慧化预警模型研究</w:t>
            </w:r>
          </w:p>
        </w:tc>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70</w:t>
            </w:r>
          </w:p>
        </w:tc>
        <w:tc>
          <w:tcPr>
            <w:tcW w:w="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重点</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水科学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43</w:t>
            </w:r>
          </w:p>
        </w:tc>
        <w:tc>
          <w:tcPr>
            <w:tcW w:w="17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kern w:val="0"/>
                <w:sz w:val="24"/>
                <w:szCs w:val="24"/>
                <w:u w:val="none"/>
                <w:lang w:val="en-US" w:eastAsia="zh-CN" w:bidi="ar"/>
              </w:rPr>
            </w:pPr>
            <w:r>
              <w:rPr>
                <w:rFonts w:hint="default" w:ascii="Times New Roman" w:hAnsi="Times New Roman" w:cs="Times New Roman" w:eastAsiaTheme="majorEastAsia"/>
                <w:i w:val="0"/>
                <w:color w:val="000000"/>
                <w:kern w:val="0"/>
                <w:sz w:val="24"/>
                <w:szCs w:val="24"/>
                <w:u w:val="none"/>
                <w:lang w:val="en-US" w:eastAsia="zh-CN" w:bidi="ar"/>
              </w:rPr>
              <w:t>2208085US06</w:t>
            </w:r>
          </w:p>
        </w:tc>
        <w:tc>
          <w:tcPr>
            <w:tcW w:w="11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李宗尧</w:t>
            </w:r>
          </w:p>
        </w:tc>
        <w:tc>
          <w:tcPr>
            <w:tcW w:w="3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安徽水利水电职业技术学院</w:t>
            </w:r>
          </w:p>
        </w:tc>
        <w:tc>
          <w:tcPr>
            <w:tcW w:w="5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水文参数区域综合与可视化仿真模拟</w:t>
            </w:r>
          </w:p>
        </w:tc>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70</w:t>
            </w:r>
          </w:p>
        </w:tc>
        <w:tc>
          <w:tcPr>
            <w:tcW w:w="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重点</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水科学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44</w:t>
            </w:r>
          </w:p>
        </w:tc>
        <w:tc>
          <w:tcPr>
            <w:tcW w:w="17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kern w:val="0"/>
                <w:sz w:val="24"/>
                <w:szCs w:val="24"/>
                <w:u w:val="none"/>
                <w:lang w:val="en-US" w:eastAsia="zh-CN" w:bidi="ar"/>
              </w:rPr>
            </w:pPr>
            <w:r>
              <w:rPr>
                <w:rFonts w:hint="default" w:ascii="Times New Roman" w:hAnsi="Times New Roman" w:cs="Times New Roman" w:eastAsiaTheme="majorEastAsia"/>
                <w:i w:val="0"/>
                <w:color w:val="000000"/>
                <w:kern w:val="0"/>
                <w:sz w:val="24"/>
                <w:szCs w:val="24"/>
                <w:u w:val="none"/>
                <w:lang w:val="en-US" w:eastAsia="zh-CN" w:bidi="ar"/>
              </w:rPr>
              <w:t>2208085US07</w:t>
            </w:r>
          </w:p>
        </w:tc>
        <w:tc>
          <w:tcPr>
            <w:tcW w:w="11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王振龙</w:t>
            </w:r>
          </w:p>
        </w:tc>
        <w:tc>
          <w:tcPr>
            <w:tcW w:w="3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安徽省（水利部淮河水利委员会）水利科学研究院（安徽省水利工程质量检测中心站）</w:t>
            </w:r>
          </w:p>
        </w:tc>
        <w:tc>
          <w:tcPr>
            <w:tcW w:w="5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淮北地区地下水补给规律及水量水位双控体系研究</w:t>
            </w:r>
          </w:p>
        </w:tc>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70</w:t>
            </w:r>
          </w:p>
        </w:tc>
        <w:tc>
          <w:tcPr>
            <w:tcW w:w="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重点</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水科学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45</w:t>
            </w:r>
          </w:p>
        </w:tc>
        <w:tc>
          <w:tcPr>
            <w:tcW w:w="17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kern w:val="0"/>
                <w:sz w:val="24"/>
                <w:szCs w:val="24"/>
                <w:u w:val="none"/>
                <w:lang w:val="en-US" w:eastAsia="zh-CN" w:bidi="ar"/>
              </w:rPr>
            </w:pPr>
            <w:r>
              <w:rPr>
                <w:rFonts w:hint="default" w:ascii="Times New Roman" w:hAnsi="Times New Roman" w:cs="Times New Roman" w:eastAsiaTheme="majorEastAsia"/>
                <w:i w:val="0"/>
                <w:color w:val="000000"/>
                <w:kern w:val="0"/>
                <w:sz w:val="24"/>
                <w:szCs w:val="24"/>
                <w:u w:val="none"/>
                <w:lang w:val="en-US" w:eastAsia="zh-CN" w:bidi="ar"/>
              </w:rPr>
              <w:t>2208085US08</w:t>
            </w:r>
          </w:p>
        </w:tc>
        <w:tc>
          <w:tcPr>
            <w:tcW w:w="11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梁建</w:t>
            </w:r>
          </w:p>
        </w:tc>
        <w:tc>
          <w:tcPr>
            <w:tcW w:w="3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安徽省（水利部淮河水利委员会）水利科学研究院（安徽省水利工程质量检测中心站）</w:t>
            </w:r>
          </w:p>
        </w:tc>
        <w:tc>
          <w:tcPr>
            <w:tcW w:w="5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中小型水利涵闸装配式结构体系及关键技术研究</w:t>
            </w:r>
          </w:p>
        </w:tc>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70</w:t>
            </w:r>
          </w:p>
        </w:tc>
        <w:tc>
          <w:tcPr>
            <w:tcW w:w="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重点</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水科学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46</w:t>
            </w:r>
          </w:p>
        </w:tc>
        <w:tc>
          <w:tcPr>
            <w:tcW w:w="17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kern w:val="0"/>
                <w:sz w:val="24"/>
                <w:szCs w:val="24"/>
                <w:u w:val="none"/>
                <w:lang w:val="en-US" w:eastAsia="zh-CN" w:bidi="ar"/>
              </w:rPr>
            </w:pPr>
            <w:r>
              <w:rPr>
                <w:rFonts w:hint="default" w:ascii="Times New Roman" w:hAnsi="Times New Roman" w:cs="Times New Roman" w:eastAsiaTheme="majorEastAsia"/>
                <w:i w:val="0"/>
                <w:color w:val="000000"/>
                <w:kern w:val="0"/>
                <w:sz w:val="24"/>
                <w:szCs w:val="24"/>
                <w:u w:val="none"/>
                <w:lang w:val="en-US" w:eastAsia="zh-CN" w:bidi="ar"/>
              </w:rPr>
              <w:t>2208085US09</w:t>
            </w:r>
          </w:p>
        </w:tc>
        <w:tc>
          <w:tcPr>
            <w:tcW w:w="11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肖晨光</w:t>
            </w:r>
          </w:p>
        </w:tc>
        <w:tc>
          <w:tcPr>
            <w:tcW w:w="3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安徽省（水利部淮河水利委员会）水利科学研究院（安徽省水利工程质量检测中心站）</w:t>
            </w:r>
          </w:p>
        </w:tc>
        <w:tc>
          <w:tcPr>
            <w:tcW w:w="5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河流形态演变对水体自净能力的影响机理及治理模式研究</w:t>
            </w:r>
          </w:p>
        </w:tc>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70</w:t>
            </w:r>
          </w:p>
        </w:tc>
        <w:tc>
          <w:tcPr>
            <w:tcW w:w="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重点</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水科学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47</w:t>
            </w:r>
          </w:p>
        </w:tc>
        <w:tc>
          <w:tcPr>
            <w:tcW w:w="17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kern w:val="0"/>
                <w:sz w:val="24"/>
                <w:szCs w:val="24"/>
                <w:u w:val="none"/>
                <w:lang w:val="en-US" w:eastAsia="zh-CN" w:bidi="ar"/>
              </w:rPr>
            </w:pPr>
            <w:r>
              <w:rPr>
                <w:rFonts w:hint="default" w:ascii="Times New Roman" w:hAnsi="Times New Roman" w:cs="Times New Roman" w:eastAsiaTheme="majorEastAsia"/>
                <w:i w:val="0"/>
                <w:color w:val="000000"/>
                <w:kern w:val="0"/>
                <w:sz w:val="24"/>
                <w:szCs w:val="24"/>
                <w:u w:val="none"/>
                <w:lang w:val="en-US" w:eastAsia="zh-CN" w:bidi="ar"/>
              </w:rPr>
              <w:t>2208085US10</w:t>
            </w:r>
          </w:p>
        </w:tc>
        <w:tc>
          <w:tcPr>
            <w:tcW w:w="11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汪邦稳</w:t>
            </w:r>
          </w:p>
        </w:tc>
        <w:tc>
          <w:tcPr>
            <w:tcW w:w="3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安徽省（水利部淮河水利委员会）水利科学研究院（安徽省水利工程质量检测中心站）</w:t>
            </w:r>
          </w:p>
        </w:tc>
        <w:tc>
          <w:tcPr>
            <w:tcW w:w="5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淮北平原区水美乡村建设的关键技术研究</w:t>
            </w:r>
          </w:p>
        </w:tc>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70</w:t>
            </w:r>
          </w:p>
        </w:tc>
        <w:tc>
          <w:tcPr>
            <w:tcW w:w="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重点</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水科学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48</w:t>
            </w:r>
          </w:p>
        </w:tc>
        <w:tc>
          <w:tcPr>
            <w:tcW w:w="17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kern w:val="0"/>
                <w:sz w:val="24"/>
                <w:szCs w:val="24"/>
                <w:u w:val="none"/>
                <w:lang w:val="en-US" w:eastAsia="zh-CN" w:bidi="ar"/>
              </w:rPr>
            </w:pPr>
            <w:r>
              <w:rPr>
                <w:rFonts w:hint="default" w:ascii="Times New Roman" w:hAnsi="Times New Roman" w:cs="Times New Roman" w:eastAsiaTheme="majorEastAsia"/>
                <w:i w:val="0"/>
                <w:color w:val="000000"/>
                <w:kern w:val="0"/>
                <w:sz w:val="24"/>
                <w:szCs w:val="24"/>
                <w:u w:val="none"/>
                <w:lang w:val="en-US" w:eastAsia="zh-CN" w:bidi="ar"/>
              </w:rPr>
              <w:t>2208085US11</w:t>
            </w:r>
          </w:p>
        </w:tc>
        <w:tc>
          <w:tcPr>
            <w:tcW w:w="11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张景奎</w:t>
            </w:r>
          </w:p>
        </w:tc>
        <w:tc>
          <w:tcPr>
            <w:tcW w:w="3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安徽省（水利部淮河水利委员会）水利科学研究院（安徽省水利工程质量检测中心站）</w:t>
            </w:r>
          </w:p>
        </w:tc>
        <w:tc>
          <w:tcPr>
            <w:tcW w:w="5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江淮地区水工混凝土碳化指标研究与耐久性评估</w:t>
            </w:r>
          </w:p>
        </w:tc>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25</w:t>
            </w:r>
          </w:p>
        </w:tc>
        <w:tc>
          <w:tcPr>
            <w:tcW w:w="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培育</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水科学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49</w:t>
            </w:r>
          </w:p>
        </w:tc>
        <w:tc>
          <w:tcPr>
            <w:tcW w:w="17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kern w:val="0"/>
                <w:sz w:val="24"/>
                <w:szCs w:val="24"/>
                <w:u w:val="none"/>
                <w:lang w:val="en-US" w:eastAsia="zh-CN" w:bidi="ar"/>
              </w:rPr>
            </w:pPr>
            <w:r>
              <w:rPr>
                <w:rFonts w:hint="default" w:ascii="Times New Roman" w:hAnsi="Times New Roman" w:cs="Times New Roman" w:eastAsiaTheme="majorEastAsia"/>
                <w:i w:val="0"/>
                <w:color w:val="000000"/>
                <w:kern w:val="0"/>
                <w:sz w:val="24"/>
                <w:szCs w:val="24"/>
                <w:u w:val="none"/>
                <w:lang w:val="en-US" w:eastAsia="zh-CN" w:bidi="ar"/>
              </w:rPr>
              <w:t>2208085US12</w:t>
            </w:r>
          </w:p>
        </w:tc>
        <w:tc>
          <w:tcPr>
            <w:tcW w:w="11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吴楠</w:t>
            </w:r>
          </w:p>
        </w:tc>
        <w:tc>
          <w:tcPr>
            <w:tcW w:w="3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安徽师范大学</w:t>
            </w:r>
          </w:p>
        </w:tc>
        <w:tc>
          <w:tcPr>
            <w:tcW w:w="5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Style w:val="16"/>
                <w:rFonts w:hint="default" w:ascii="Times New Roman" w:hAnsi="Times New Roman" w:cs="Times New Roman" w:eastAsiaTheme="majorEastAsia"/>
                <w:sz w:val="24"/>
                <w:szCs w:val="24"/>
                <w:lang w:val="en-US" w:eastAsia="zh-CN" w:bidi="ar"/>
              </w:rPr>
              <w:t>基于</w:t>
            </w:r>
            <w:r>
              <w:rPr>
                <w:rStyle w:val="17"/>
                <w:rFonts w:hint="default" w:ascii="Times New Roman" w:hAnsi="Times New Roman" w:cs="Times New Roman" w:eastAsiaTheme="majorEastAsia"/>
                <w:sz w:val="24"/>
                <w:szCs w:val="24"/>
                <w:lang w:val="en-US" w:eastAsia="zh-CN" w:bidi="ar"/>
              </w:rPr>
              <w:t>OTSU</w:t>
            </w:r>
            <w:r>
              <w:rPr>
                <w:rStyle w:val="16"/>
                <w:rFonts w:hint="default" w:ascii="Times New Roman" w:hAnsi="Times New Roman" w:cs="Times New Roman" w:eastAsiaTheme="majorEastAsia"/>
                <w:sz w:val="24"/>
                <w:szCs w:val="24"/>
                <w:lang w:val="en-US" w:eastAsia="zh-CN" w:bidi="ar"/>
              </w:rPr>
              <w:t>和频率分类的江淮流域河湖岸线要素自动识别提取及其影响岸线变化规律研究</w:t>
            </w:r>
          </w:p>
        </w:tc>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25</w:t>
            </w:r>
          </w:p>
        </w:tc>
        <w:tc>
          <w:tcPr>
            <w:tcW w:w="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培育</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水科学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50</w:t>
            </w:r>
          </w:p>
        </w:tc>
        <w:tc>
          <w:tcPr>
            <w:tcW w:w="17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kern w:val="0"/>
                <w:sz w:val="24"/>
                <w:szCs w:val="24"/>
                <w:u w:val="none"/>
                <w:lang w:val="en-US" w:eastAsia="zh-CN" w:bidi="ar"/>
              </w:rPr>
            </w:pPr>
            <w:r>
              <w:rPr>
                <w:rFonts w:hint="default" w:ascii="Times New Roman" w:hAnsi="Times New Roman" w:cs="Times New Roman" w:eastAsiaTheme="majorEastAsia"/>
                <w:i w:val="0"/>
                <w:color w:val="000000"/>
                <w:kern w:val="0"/>
                <w:sz w:val="24"/>
                <w:szCs w:val="24"/>
                <w:u w:val="none"/>
                <w:lang w:val="en-US" w:eastAsia="zh-CN" w:bidi="ar"/>
              </w:rPr>
              <w:t>2208085US13</w:t>
            </w:r>
          </w:p>
        </w:tc>
        <w:tc>
          <w:tcPr>
            <w:tcW w:w="11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刘怀利</w:t>
            </w:r>
          </w:p>
        </w:tc>
        <w:tc>
          <w:tcPr>
            <w:tcW w:w="3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安徽省（水利部淮河水利委员会）水利科学研究院（安徽省水利工程质量检测中心站）</w:t>
            </w:r>
          </w:p>
        </w:tc>
        <w:tc>
          <w:tcPr>
            <w:tcW w:w="5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农村饮水智能管控技术研究</w:t>
            </w:r>
          </w:p>
        </w:tc>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25</w:t>
            </w:r>
          </w:p>
        </w:tc>
        <w:tc>
          <w:tcPr>
            <w:tcW w:w="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培育</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水科学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51</w:t>
            </w:r>
          </w:p>
        </w:tc>
        <w:tc>
          <w:tcPr>
            <w:tcW w:w="17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kern w:val="0"/>
                <w:sz w:val="24"/>
                <w:szCs w:val="24"/>
                <w:u w:val="none"/>
                <w:lang w:val="en-US" w:eastAsia="zh-CN" w:bidi="ar"/>
              </w:rPr>
            </w:pPr>
            <w:r>
              <w:rPr>
                <w:rFonts w:hint="default" w:ascii="Times New Roman" w:hAnsi="Times New Roman" w:cs="Times New Roman" w:eastAsiaTheme="majorEastAsia"/>
                <w:i w:val="0"/>
                <w:color w:val="000000"/>
                <w:kern w:val="0"/>
                <w:sz w:val="24"/>
                <w:szCs w:val="24"/>
                <w:u w:val="none"/>
                <w:lang w:val="en-US" w:eastAsia="zh-CN" w:bidi="ar"/>
              </w:rPr>
              <w:t>2208085US14</w:t>
            </w:r>
          </w:p>
        </w:tc>
        <w:tc>
          <w:tcPr>
            <w:tcW w:w="11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潘邦龙</w:t>
            </w:r>
          </w:p>
        </w:tc>
        <w:tc>
          <w:tcPr>
            <w:tcW w:w="3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安徽建筑大学</w:t>
            </w:r>
          </w:p>
        </w:tc>
        <w:tc>
          <w:tcPr>
            <w:tcW w:w="5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环巢湖典型河湖水域颗粒态磷全偏振遥感动态监测模型研究</w:t>
            </w:r>
          </w:p>
        </w:tc>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25</w:t>
            </w:r>
          </w:p>
        </w:tc>
        <w:tc>
          <w:tcPr>
            <w:tcW w:w="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培育</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水科学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52</w:t>
            </w:r>
          </w:p>
        </w:tc>
        <w:tc>
          <w:tcPr>
            <w:tcW w:w="17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kern w:val="0"/>
                <w:sz w:val="24"/>
                <w:szCs w:val="24"/>
                <w:u w:val="none"/>
                <w:lang w:val="en-US" w:eastAsia="zh-CN" w:bidi="ar"/>
              </w:rPr>
            </w:pPr>
            <w:r>
              <w:rPr>
                <w:rFonts w:hint="default" w:ascii="Times New Roman" w:hAnsi="Times New Roman" w:cs="Times New Roman" w:eastAsiaTheme="majorEastAsia"/>
                <w:i w:val="0"/>
                <w:color w:val="000000"/>
                <w:kern w:val="0"/>
                <w:sz w:val="24"/>
                <w:szCs w:val="24"/>
                <w:u w:val="none"/>
                <w:lang w:val="en-US" w:eastAsia="zh-CN" w:bidi="ar"/>
              </w:rPr>
              <w:t>2208085US15</w:t>
            </w:r>
          </w:p>
        </w:tc>
        <w:tc>
          <w:tcPr>
            <w:tcW w:w="11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曹秀清</w:t>
            </w:r>
          </w:p>
        </w:tc>
        <w:tc>
          <w:tcPr>
            <w:tcW w:w="3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安徽省（水利部淮河水利委员会）水利科学研究院（安徽省水利工程质量检测中心站）</w:t>
            </w:r>
          </w:p>
        </w:tc>
        <w:tc>
          <w:tcPr>
            <w:tcW w:w="5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基于星机地协同的灌区灌溉识别与评估技术研究</w:t>
            </w:r>
          </w:p>
        </w:tc>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25</w:t>
            </w:r>
          </w:p>
        </w:tc>
        <w:tc>
          <w:tcPr>
            <w:tcW w:w="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培育</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水科学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53</w:t>
            </w:r>
          </w:p>
        </w:tc>
        <w:tc>
          <w:tcPr>
            <w:tcW w:w="17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kern w:val="0"/>
                <w:sz w:val="24"/>
                <w:szCs w:val="24"/>
                <w:u w:val="none"/>
                <w:lang w:val="en-US" w:eastAsia="zh-CN" w:bidi="ar"/>
              </w:rPr>
            </w:pPr>
            <w:r>
              <w:rPr>
                <w:rFonts w:hint="default" w:ascii="Times New Roman" w:hAnsi="Times New Roman" w:cs="Times New Roman" w:eastAsiaTheme="majorEastAsia"/>
                <w:i w:val="0"/>
                <w:color w:val="000000"/>
                <w:kern w:val="0"/>
                <w:sz w:val="24"/>
                <w:szCs w:val="24"/>
                <w:u w:val="none"/>
                <w:lang w:val="en-US" w:eastAsia="zh-CN" w:bidi="ar"/>
              </w:rPr>
              <w:t>2208085US16</w:t>
            </w:r>
          </w:p>
        </w:tc>
        <w:tc>
          <w:tcPr>
            <w:tcW w:w="11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陈小凤</w:t>
            </w:r>
          </w:p>
        </w:tc>
        <w:tc>
          <w:tcPr>
            <w:tcW w:w="3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安徽省（水利部淮河水利委员会）水利科学研究院（安徽省水利工程质量检测中心站）</w:t>
            </w:r>
          </w:p>
        </w:tc>
        <w:tc>
          <w:tcPr>
            <w:tcW w:w="5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面向多功能协调发展的淮北平原调水受水区水资源优化调控技术研究</w:t>
            </w:r>
          </w:p>
        </w:tc>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25</w:t>
            </w:r>
          </w:p>
        </w:tc>
        <w:tc>
          <w:tcPr>
            <w:tcW w:w="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培育</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水科学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54</w:t>
            </w:r>
          </w:p>
        </w:tc>
        <w:tc>
          <w:tcPr>
            <w:tcW w:w="17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kern w:val="0"/>
                <w:sz w:val="24"/>
                <w:szCs w:val="24"/>
                <w:u w:val="none"/>
                <w:lang w:val="en-US" w:eastAsia="zh-CN" w:bidi="ar"/>
              </w:rPr>
            </w:pPr>
            <w:r>
              <w:rPr>
                <w:rFonts w:hint="default" w:ascii="Times New Roman" w:hAnsi="Times New Roman" w:cs="Times New Roman" w:eastAsiaTheme="majorEastAsia"/>
                <w:i w:val="0"/>
                <w:color w:val="000000"/>
                <w:kern w:val="0"/>
                <w:sz w:val="24"/>
                <w:szCs w:val="24"/>
                <w:u w:val="none"/>
                <w:lang w:val="en-US" w:eastAsia="zh-CN" w:bidi="ar"/>
              </w:rPr>
              <w:t>2208085US17</w:t>
            </w:r>
          </w:p>
        </w:tc>
        <w:tc>
          <w:tcPr>
            <w:tcW w:w="11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彭建和</w:t>
            </w:r>
          </w:p>
        </w:tc>
        <w:tc>
          <w:tcPr>
            <w:tcW w:w="3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安徽省（水利部淮河水利委员会）水利科学研究院（安徽省水利工程质量检测中心站）</w:t>
            </w:r>
          </w:p>
        </w:tc>
        <w:tc>
          <w:tcPr>
            <w:tcW w:w="5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水闸安全监测多源信息融合技术研究</w:t>
            </w:r>
          </w:p>
        </w:tc>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25</w:t>
            </w:r>
          </w:p>
        </w:tc>
        <w:tc>
          <w:tcPr>
            <w:tcW w:w="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培育</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水科学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55</w:t>
            </w:r>
          </w:p>
        </w:tc>
        <w:tc>
          <w:tcPr>
            <w:tcW w:w="17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kern w:val="0"/>
                <w:sz w:val="24"/>
                <w:szCs w:val="24"/>
                <w:u w:val="none"/>
                <w:lang w:val="en-US" w:eastAsia="zh-CN" w:bidi="ar"/>
              </w:rPr>
            </w:pPr>
            <w:r>
              <w:rPr>
                <w:rFonts w:hint="default" w:ascii="Times New Roman" w:hAnsi="Times New Roman" w:cs="Times New Roman" w:eastAsiaTheme="majorEastAsia"/>
                <w:i w:val="0"/>
                <w:color w:val="000000"/>
                <w:kern w:val="0"/>
                <w:sz w:val="24"/>
                <w:szCs w:val="24"/>
                <w:u w:val="none"/>
                <w:lang w:val="en-US" w:eastAsia="zh-CN" w:bidi="ar"/>
              </w:rPr>
              <w:t>2208085US18</w:t>
            </w:r>
          </w:p>
        </w:tc>
        <w:tc>
          <w:tcPr>
            <w:tcW w:w="11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徐海波</w:t>
            </w:r>
          </w:p>
        </w:tc>
        <w:tc>
          <w:tcPr>
            <w:tcW w:w="3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安徽省（水利部淮河水利委员会）水利科学研究院（安徽省水利工程质量检测中心站）</w:t>
            </w:r>
          </w:p>
        </w:tc>
        <w:tc>
          <w:tcPr>
            <w:tcW w:w="5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Style w:val="16"/>
                <w:rFonts w:hint="default" w:ascii="Times New Roman" w:hAnsi="Times New Roman" w:cs="Times New Roman" w:eastAsiaTheme="majorEastAsia"/>
                <w:sz w:val="24"/>
                <w:szCs w:val="24"/>
                <w:lang w:val="en-US" w:eastAsia="zh-CN" w:bidi="ar"/>
              </w:rPr>
              <w:t>基于物联网与</w:t>
            </w:r>
            <w:r>
              <w:rPr>
                <w:rStyle w:val="17"/>
                <w:rFonts w:hint="default" w:ascii="Times New Roman" w:hAnsi="Times New Roman" w:cs="Times New Roman" w:eastAsiaTheme="majorEastAsia"/>
                <w:sz w:val="24"/>
                <w:szCs w:val="24"/>
                <w:lang w:val="en-US" w:eastAsia="zh-CN" w:bidi="ar"/>
              </w:rPr>
              <w:t>BIM</w:t>
            </w:r>
            <w:r>
              <w:rPr>
                <w:rStyle w:val="16"/>
                <w:rFonts w:hint="default" w:ascii="Times New Roman" w:hAnsi="Times New Roman" w:cs="Times New Roman" w:eastAsiaTheme="majorEastAsia"/>
                <w:sz w:val="24"/>
                <w:szCs w:val="24"/>
                <w:lang w:val="en-US" w:eastAsia="zh-CN" w:bidi="ar"/>
              </w:rPr>
              <w:t>技术的土石方工程施工质量智能管控技术研究</w:t>
            </w:r>
          </w:p>
        </w:tc>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25</w:t>
            </w:r>
          </w:p>
        </w:tc>
        <w:tc>
          <w:tcPr>
            <w:tcW w:w="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培育</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水科学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56</w:t>
            </w:r>
          </w:p>
        </w:tc>
        <w:tc>
          <w:tcPr>
            <w:tcW w:w="17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kern w:val="0"/>
                <w:sz w:val="24"/>
                <w:szCs w:val="24"/>
                <w:u w:val="none"/>
                <w:lang w:val="en-US" w:eastAsia="zh-CN" w:bidi="ar"/>
              </w:rPr>
            </w:pPr>
            <w:r>
              <w:rPr>
                <w:rFonts w:hint="default" w:ascii="Times New Roman" w:hAnsi="Times New Roman" w:cs="Times New Roman" w:eastAsiaTheme="majorEastAsia"/>
                <w:i w:val="0"/>
                <w:color w:val="000000"/>
                <w:kern w:val="0"/>
                <w:sz w:val="24"/>
                <w:szCs w:val="24"/>
                <w:u w:val="none"/>
                <w:lang w:val="en-US" w:eastAsia="zh-CN" w:bidi="ar"/>
              </w:rPr>
              <w:t>2208085US19</w:t>
            </w:r>
          </w:p>
        </w:tc>
        <w:tc>
          <w:tcPr>
            <w:tcW w:w="11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陈政</w:t>
            </w:r>
          </w:p>
        </w:tc>
        <w:tc>
          <w:tcPr>
            <w:tcW w:w="3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安徽省（水利部淮河水利委员会）水利科学研究院（安徽省水利工程质量检测中心站）</w:t>
            </w:r>
          </w:p>
        </w:tc>
        <w:tc>
          <w:tcPr>
            <w:tcW w:w="5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重大水利工程建设管理机制与技术研究</w:t>
            </w:r>
          </w:p>
        </w:tc>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25</w:t>
            </w:r>
          </w:p>
        </w:tc>
        <w:tc>
          <w:tcPr>
            <w:tcW w:w="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培育</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水科学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57</w:t>
            </w:r>
          </w:p>
        </w:tc>
        <w:tc>
          <w:tcPr>
            <w:tcW w:w="17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kern w:val="0"/>
                <w:sz w:val="24"/>
                <w:szCs w:val="24"/>
                <w:u w:val="none"/>
                <w:lang w:val="en-US" w:eastAsia="zh-CN" w:bidi="ar"/>
              </w:rPr>
            </w:pPr>
            <w:r>
              <w:rPr>
                <w:rFonts w:hint="default" w:ascii="Times New Roman" w:hAnsi="Times New Roman" w:cs="Times New Roman" w:eastAsiaTheme="majorEastAsia"/>
                <w:i w:val="0"/>
                <w:color w:val="000000"/>
                <w:kern w:val="0"/>
                <w:sz w:val="24"/>
                <w:szCs w:val="24"/>
                <w:u w:val="none"/>
                <w:lang w:val="en-US" w:eastAsia="zh-CN" w:bidi="ar"/>
              </w:rPr>
              <w:t>2208085US20</w:t>
            </w:r>
          </w:p>
        </w:tc>
        <w:tc>
          <w:tcPr>
            <w:tcW w:w="11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唐玉朝</w:t>
            </w:r>
          </w:p>
        </w:tc>
        <w:tc>
          <w:tcPr>
            <w:tcW w:w="3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安徽建筑大学</w:t>
            </w:r>
          </w:p>
        </w:tc>
        <w:tc>
          <w:tcPr>
            <w:tcW w:w="5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皖北地区地下水源主要污染物的赋存及其去除理论与技术研究</w:t>
            </w:r>
          </w:p>
        </w:tc>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25</w:t>
            </w:r>
          </w:p>
        </w:tc>
        <w:tc>
          <w:tcPr>
            <w:tcW w:w="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培育</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水科学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58</w:t>
            </w:r>
          </w:p>
        </w:tc>
        <w:tc>
          <w:tcPr>
            <w:tcW w:w="17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kern w:val="0"/>
                <w:sz w:val="24"/>
                <w:szCs w:val="24"/>
                <w:u w:val="none"/>
                <w:lang w:val="en-US" w:eastAsia="zh-CN" w:bidi="ar"/>
              </w:rPr>
            </w:pPr>
            <w:r>
              <w:rPr>
                <w:rFonts w:hint="default" w:ascii="Times New Roman" w:hAnsi="Times New Roman" w:cs="Times New Roman" w:eastAsiaTheme="majorEastAsia"/>
                <w:i w:val="0"/>
                <w:color w:val="000000"/>
                <w:kern w:val="0"/>
                <w:sz w:val="24"/>
                <w:szCs w:val="24"/>
                <w:u w:val="none"/>
                <w:lang w:val="en-US" w:eastAsia="zh-CN" w:bidi="ar"/>
              </w:rPr>
              <w:t>2208085US21</w:t>
            </w:r>
          </w:p>
        </w:tc>
        <w:tc>
          <w:tcPr>
            <w:tcW w:w="11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张靖雨</w:t>
            </w:r>
          </w:p>
        </w:tc>
        <w:tc>
          <w:tcPr>
            <w:tcW w:w="3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安徽省（水利部淮河水利委员会）水利科学研究院（安徽省水利工程质量检测中心站）</w:t>
            </w:r>
          </w:p>
        </w:tc>
        <w:tc>
          <w:tcPr>
            <w:tcW w:w="5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不同土石含量弃渣场的水土流失规律与防治技术研究</w:t>
            </w:r>
          </w:p>
        </w:tc>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25</w:t>
            </w:r>
          </w:p>
        </w:tc>
        <w:tc>
          <w:tcPr>
            <w:tcW w:w="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培育</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水科学</w:t>
            </w:r>
          </w:p>
        </w:tc>
      </w:tr>
    </w:tbl>
    <w:p>
      <w:pPr>
        <w:keepNext w:val="0"/>
        <w:keepLines w:val="0"/>
        <w:pageBreakBefore w:val="0"/>
        <w:kinsoku/>
        <w:overflowPunct/>
        <w:topLinePunct w:val="0"/>
        <w:autoSpaceDE/>
        <w:autoSpaceDN/>
        <w:bidi w:val="0"/>
        <w:adjustRightInd/>
        <w:spacing w:line="590" w:lineRule="exact"/>
        <w:ind w:right="0" w:firstLine="0" w:firstLineChars="0"/>
      </w:pPr>
    </w:p>
    <w:sectPr>
      <w:footerReference r:id="rId3" w:type="default"/>
      <w:pgSz w:w="16838" w:h="11906" w:orient="landscape"/>
      <w:pgMar w:top="1440" w:right="1080" w:bottom="1440" w:left="108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方正大标宋_GBK">
    <w:altName w:val="宋体"/>
    <w:panose1 w:val="00000000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4C9"/>
    <w:rsid w:val="000B7868"/>
    <w:rsid w:val="002A5628"/>
    <w:rsid w:val="002F6C8F"/>
    <w:rsid w:val="00322170"/>
    <w:rsid w:val="003F05EB"/>
    <w:rsid w:val="004563D6"/>
    <w:rsid w:val="004758C6"/>
    <w:rsid w:val="004C24C9"/>
    <w:rsid w:val="005131C7"/>
    <w:rsid w:val="005C3D6F"/>
    <w:rsid w:val="005E2D7F"/>
    <w:rsid w:val="00601EDC"/>
    <w:rsid w:val="00610A7A"/>
    <w:rsid w:val="006549D8"/>
    <w:rsid w:val="006707E0"/>
    <w:rsid w:val="0069222B"/>
    <w:rsid w:val="006F375D"/>
    <w:rsid w:val="00865E13"/>
    <w:rsid w:val="008F282F"/>
    <w:rsid w:val="00904315"/>
    <w:rsid w:val="00960D0D"/>
    <w:rsid w:val="00A65CE4"/>
    <w:rsid w:val="00AC19C4"/>
    <w:rsid w:val="00B40AC3"/>
    <w:rsid w:val="00BC0FF1"/>
    <w:rsid w:val="00BC6B38"/>
    <w:rsid w:val="00C710B6"/>
    <w:rsid w:val="00CF4D26"/>
    <w:rsid w:val="00D24E96"/>
    <w:rsid w:val="00D66DAC"/>
    <w:rsid w:val="00DA5AB4"/>
    <w:rsid w:val="00DB70B6"/>
    <w:rsid w:val="00F44DDE"/>
    <w:rsid w:val="048C045B"/>
    <w:rsid w:val="0570713F"/>
    <w:rsid w:val="05A43F87"/>
    <w:rsid w:val="07FDEE98"/>
    <w:rsid w:val="13760A22"/>
    <w:rsid w:val="13E730F8"/>
    <w:rsid w:val="148B20B4"/>
    <w:rsid w:val="14A27CCE"/>
    <w:rsid w:val="1A45498E"/>
    <w:rsid w:val="1B764479"/>
    <w:rsid w:val="1B7BC64F"/>
    <w:rsid w:val="1C7078B9"/>
    <w:rsid w:val="1C7D6215"/>
    <w:rsid w:val="1DEF500E"/>
    <w:rsid w:val="2798727C"/>
    <w:rsid w:val="2A0E0470"/>
    <w:rsid w:val="2E5677C5"/>
    <w:rsid w:val="2FBC3DF2"/>
    <w:rsid w:val="33F9E0E1"/>
    <w:rsid w:val="34A82243"/>
    <w:rsid w:val="35F70D62"/>
    <w:rsid w:val="369F7FF3"/>
    <w:rsid w:val="37930F4D"/>
    <w:rsid w:val="38DF5EDB"/>
    <w:rsid w:val="399B029B"/>
    <w:rsid w:val="3D594516"/>
    <w:rsid w:val="3EFF6746"/>
    <w:rsid w:val="3EFFD9C4"/>
    <w:rsid w:val="3FFD163A"/>
    <w:rsid w:val="458D7D95"/>
    <w:rsid w:val="4BDB7B84"/>
    <w:rsid w:val="4CBD1C33"/>
    <w:rsid w:val="4DBFC6DD"/>
    <w:rsid w:val="4FB57203"/>
    <w:rsid w:val="4FF7609F"/>
    <w:rsid w:val="50B50A1C"/>
    <w:rsid w:val="559B1274"/>
    <w:rsid w:val="588D29B8"/>
    <w:rsid w:val="5BD752E1"/>
    <w:rsid w:val="5BFBD370"/>
    <w:rsid w:val="5D7F018F"/>
    <w:rsid w:val="5DB37440"/>
    <w:rsid w:val="5FFF0312"/>
    <w:rsid w:val="641E75A5"/>
    <w:rsid w:val="64DD0BC4"/>
    <w:rsid w:val="672E351C"/>
    <w:rsid w:val="678B5163"/>
    <w:rsid w:val="6A2E7C6B"/>
    <w:rsid w:val="6E730524"/>
    <w:rsid w:val="6FEECE59"/>
    <w:rsid w:val="727F3EAC"/>
    <w:rsid w:val="74DFD5B0"/>
    <w:rsid w:val="75F90BE8"/>
    <w:rsid w:val="775FB8F3"/>
    <w:rsid w:val="776D2870"/>
    <w:rsid w:val="77F7225C"/>
    <w:rsid w:val="7A41309B"/>
    <w:rsid w:val="7B1C206B"/>
    <w:rsid w:val="7BBF9149"/>
    <w:rsid w:val="7BDF2321"/>
    <w:rsid w:val="7D6F8228"/>
    <w:rsid w:val="7D775604"/>
    <w:rsid w:val="7DDE7352"/>
    <w:rsid w:val="7EA93C50"/>
    <w:rsid w:val="7F285665"/>
    <w:rsid w:val="7FFF47BC"/>
    <w:rsid w:val="955F7E86"/>
    <w:rsid w:val="97B73D8B"/>
    <w:rsid w:val="A5F7BD2E"/>
    <w:rsid w:val="B2DD3D84"/>
    <w:rsid w:val="B79BC1EA"/>
    <w:rsid w:val="BA7B23C6"/>
    <w:rsid w:val="BDD05035"/>
    <w:rsid w:val="BFEE81DA"/>
    <w:rsid w:val="BFF83562"/>
    <w:rsid w:val="BFFF63E9"/>
    <w:rsid w:val="D99B5B88"/>
    <w:rsid w:val="DFF95F06"/>
    <w:rsid w:val="E77F6B0C"/>
    <w:rsid w:val="EB3FD90C"/>
    <w:rsid w:val="F3F9E53D"/>
    <w:rsid w:val="F5D7AF08"/>
    <w:rsid w:val="F9FF8A2F"/>
    <w:rsid w:val="FBCD05A9"/>
    <w:rsid w:val="FCB97175"/>
    <w:rsid w:val="FD4DAFD0"/>
    <w:rsid w:val="FD7EC2F2"/>
    <w:rsid w:val="FDFC7C99"/>
    <w:rsid w:val="FE734873"/>
    <w:rsid w:val="FE7F9F5A"/>
    <w:rsid w:val="FEDC3611"/>
    <w:rsid w:val="FF33B8CE"/>
    <w:rsid w:val="FF7703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4"/>
    <w:unhideWhenUsed/>
    <w:qFormat/>
    <w:uiPriority w:val="99"/>
    <w:pPr>
      <w:ind w:left="100" w:leftChars="2500"/>
    </w:pPr>
  </w:style>
  <w:style w:type="paragraph" w:styleId="3">
    <w:name w:val="Body Text Indent 2"/>
    <w:basedOn w:val="1"/>
    <w:link w:val="13"/>
    <w:qFormat/>
    <w:uiPriority w:val="0"/>
    <w:pPr>
      <w:tabs>
        <w:tab w:val="left" w:pos="1800"/>
      </w:tabs>
      <w:adjustRightInd w:val="0"/>
      <w:snapToGrid w:val="0"/>
      <w:spacing w:line="360" w:lineRule="auto"/>
      <w:ind w:firstLine="561" w:firstLineChars="200"/>
    </w:pPr>
    <w:rPr>
      <w:rFonts w:ascii="仿宋_GB2312" w:hAnsi="华文细黑" w:eastAsiaTheme="minorEastAsia" w:cstheme="minorBidi"/>
      <w:b/>
      <w:sz w:val="28"/>
    </w:rPr>
  </w:style>
  <w:style w:type="paragraph" w:styleId="4">
    <w:name w:val="Balloon Text"/>
    <w:basedOn w:val="1"/>
    <w:link w:val="15"/>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眉 Char"/>
    <w:basedOn w:val="7"/>
    <w:link w:val="6"/>
    <w:qFormat/>
    <w:uiPriority w:val="99"/>
    <w:rPr>
      <w:rFonts w:ascii="Times New Roman" w:hAnsi="Times New Roman" w:eastAsia="宋体" w:cs="Times New Roman"/>
      <w:sz w:val="18"/>
      <w:szCs w:val="18"/>
    </w:rPr>
  </w:style>
  <w:style w:type="character" w:customStyle="1" w:styleId="12">
    <w:name w:val="页脚 Char"/>
    <w:basedOn w:val="7"/>
    <w:link w:val="5"/>
    <w:qFormat/>
    <w:uiPriority w:val="99"/>
    <w:rPr>
      <w:rFonts w:ascii="Times New Roman" w:hAnsi="Times New Roman" w:eastAsia="宋体" w:cs="Times New Roman"/>
      <w:sz w:val="18"/>
      <w:szCs w:val="18"/>
    </w:rPr>
  </w:style>
  <w:style w:type="character" w:customStyle="1" w:styleId="13">
    <w:name w:val="正文文本缩进 2 Char"/>
    <w:basedOn w:val="7"/>
    <w:link w:val="3"/>
    <w:qFormat/>
    <w:uiPriority w:val="0"/>
    <w:rPr>
      <w:rFonts w:ascii="仿宋_GB2312" w:hAnsi="华文细黑"/>
      <w:b/>
      <w:sz w:val="28"/>
      <w:szCs w:val="24"/>
    </w:rPr>
  </w:style>
  <w:style w:type="character" w:customStyle="1" w:styleId="14">
    <w:name w:val="日期 Char"/>
    <w:basedOn w:val="7"/>
    <w:link w:val="2"/>
    <w:semiHidden/>
    <w:qFormat/>
    <w:uiPriority w:val="99"/>
    <w:rPr>
      <w:rFonts w:ascii="Times New Roman" w:hAnsi="Times New Roman" w:eastAsia="宋体" w:cs="Times New Roman"/>
      <w:szCs w:val="24"/>
    </w:rPr>
  </w:style>
  <w:style w:type="character" w:customStyle="1" w:styleId="15">
    <w:name w:val="批注框文本 Char"/>
    <w:basedOn w:val="7"/>
    <w:link w:val="4"/>
    <w:semiHidden/>
    <w:qFormat/>
    <w:uiPriority w:val="99"/>
    <w:rPr>
      <w:rFonts w:ascii="Times New Roman" w:hAnsi="Times New Roman" w:eastAsia="宋体" w:cs="Times New Roman"/>
      <w:sz w:val="18"/>
      <w:szCs w:val="18"/>
    </w:rPr>
  </w:style>
  <w:style w:type="character" w:customStyle="1" w:styleId="16">
    <w:name w:val="font01"/>
    <w:basedOn w:val="7"/>
    <w:qFormat/>
    <w:uiPriority w:val="0"/>
    <w:rPr>
      <w:rFonts w:hint="eastAsia" w:ascii="宋体" w:hAnsi="宋体" w:eastAsia="宋体" w:cs="宋体"/>
      <w:color w:val="000000"/>
      <w:sz w:val="24"/>
      <w:szCs w:val="24"/>
      <w:u w:val="none"/>
    </w:rPr>
  </w:style>
  <w:style w:type="character" w:customStyle="1" w:styleId="17">
    <w:name w:val="font11"/>
    <w:basedOn w:val="7"/>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4</Pages>
  <Words>223</Words>
  <Characters>1273</Characters>
  <Lines>10</Lines>
  <Paragraphs>2</Paragraphs>
  <ScaleCrop>false</ScaleCrop>
  <LinksUpToDate>false</LinksUpToDate>
  <CharactersWithSpaces>1494</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2018-06-21T16:45:00Z</dcterms:created>
  <dc:creator>张政</dc:creator>
  <cp:lastModifiedBy>余国春</cp:lastModifiedBy>
  <cp:lastPrinted>2022-12-08T00:09:00Z</cp:lastPrinted>
  <dcterms:modified xsi:type="dcterms:W3CDTF">2022-12-08T01:06:26Z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