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3675" w14:textId="77777777" w:rsidR="00113AB3" w:rsidRDefault="00113AB3">
      <w:pPr>
        <w:snapToGrid w:val="0"/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14:paraId="6B3E0F54" w14:textId="77777777" w:rsidR="00113AB3" w:rsidRDefault="003F4ECC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皖科区秘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244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14:paraId="46DEE7C6" w14:textId="77777777" w:rsidR="00113AB3" w:rsidRDefault="00113AB3">
      <w:pPr>
        <w:snapToGrid w:val="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06E843F" w14:textId="77777777" w:rsidR="00113AB3" w:rsidRDefault="003F4ECC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关于召开第十一届中国创新创业大赛</w:t>
      </w:r>
    </w:p>
    <w:p w14:paraId="5AD4659D" w14:textId="77777777" w:rsidR="00113AB3" w:rsidRDefault="003F4ECC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安徽赛区大赛启动会的通知</w:t>
      </w:r>
    </w:p>
    <w:p w14:paraId="214B1446" w14:textId="77777777" w:rsidR="00113AB3" w:rsidRDefault="00113AB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8558BE8" w14:textId="77777777" w:rsidR="00113AB3" w:rsidRDefault="003F4EC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OLE_LINK1"/>
      <w:r>
        <w:rPr>
          <w:rFonts w:ascii="Times New Roman" w:eastAsia="仿宋_GB2312" w:hAnsi="Times New Roman" w:cs="Times New Roman"/>
          <w:sz w:val="32"/>
          <w:szCs w:val="32"/>
        </w:rPr>
        <w:t>省有关部门，各国家高新区管委会，各市科技局，各有关单位：</w:t>
      </w:r>
    </w:p>
    <w:p w14:paraId="64E53240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中国创新创业大赛由科技部、财政部、教育部、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中央网信办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和全国工商联共同举办。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大赛秉承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政府引导、公益支持、市场机制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的模式，聚焦国家战略和重大需求，突出战略性新兴产业重点领域，围绕产业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链部署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创新链，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围绕创新链布局产业链，助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推关键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核心技术攻关，促进科技成果产业化，推进大中小企业融通发展，不断激发市场主体活力，提升产业发展现代化水平。</w:t>
      </w:r>
    </w:p>
    <w:p w14:paraId="47C59B77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根据《科技部关于举办第十一届中国创新创业大赛的通知》（国科发火〔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79</w:t>
      </w:r>
      <w:r>
        <w:rPr>
          <w:rFonts w:ascii="Times New Roman" w:eastAsia="仿宋_GB2312" w:hAnsi="Times New Roman" w:cs="Times New Roman"/>
          <w:sz w:val="32"/>
          <w:szCs w:val="32"/>
        </w:rPr>
        <w:t>号），第十一届中国创新创业大赛已经启动，我省作为第十一届中国创新创业大赛分赛区承担辖区内赛事。为保证第十一届中国创新创业大赛安徽赛区赛事的顺利开展，更好服务科技型中小企业，促进大众创新创业上水平，依照往年惯例，经研究决定召开第十一届中国创新创业大赛安徽赛区启动会，现将有关事宜通知如下：</w:t>
      </w:r>
    </w:p>
    <w:p w14:paraId="02E9F262" w14:textId="77777777" w:rsidR="00113AB3" w:rsidRDefault="003F4EC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一、会议时间</w:t>
      </w:r>
    </w:p>
    <w:p w14:paraId="64045E62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日（星期三）</w:t>
      </w:r>
      <w:r>
        <w:rPr>
          <w:rFonts w:ascii="Times New Roman" w:eastAsia="仿宋_GB2312" w:hAnsi="Times New Roman" w:cs="Times New Roman"/>
          <w:sz w:val="32"/>
          <w:szCs w:val="32"/>
        </w:rPr>
        <w:t>14:30-17:00</w:t>
      </w:r>
    </w:p>
    <w:p w14:paraId="16A5CC12" w14:textId="77777777" w:rsidR="00113AB3" w:rsidRDefault="003F4EC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二、会议地点</w:t>
      </w:r>
    </w:p>
    <w:p w14:paraId="71927952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安徽创新馆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号馆一楼全球路演中心（合肥市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滨湖新区云谷路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与环湖北路交叉口）</w:t>
      </w:r>
    </w:p>
    <w:p w14:paraId="1B453421" w14:textId="77777777" w:rsidR="00113AB3" w:rsidRDefault="003F4EC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三、参会人员</w:t>
      </w:r>
    </w:p>
    <w:p w14:paraId="48ED9AD9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省网信办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、省教育厅、省财政厅、省人力资源社会保障厅、省工商联、团省委、省金融监管局、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省国控集团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省投资集团、省信用担保集团相关负责人；各国家高新区管委会负责人；安徽创新馆服务管理中心、招商银行合肥分行、杭州银行合肥分行、省科技成果转化引导基金有限责任公司、合肥市创新科技风险投资有限公司、深圳证券信息有限公司负责人；各市科技局分管负责人、科（</w:t>
      </w:r>
      <w:r>
        <w:rPr>
          <w:rFonts w:ascii="Times New Roman" w:eastAsia="仿宋_GB2312" w:hAnsi="Times New Roman" w:cs="Times New Roman"/>
          <w:sz w:val="32"/>
          <w:szCs w:val="32"/>
        </w:rPr>
        <w:t>处）室负责人；各国家级、省级科技企业孵化器（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）负责人。</w:t>
      </w:r>
    </w:p>
    <w:p w14:paraId="5E5A4DE6" w14:textId="77777777" w:rsidR="00113AB3" w:rsidRDefault="003F4EC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四、会议议程</w:t>
      </w:r>
    </w:p>
    <w:p w14:paraId="496B4CF1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第一阶段启动仪式：播放大赛宣传片，相关领导致辞讲话，共同点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亮大赛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启动仪式；相关领导离席后进行第二阶段赛事培训：省科技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厅成果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区域处介绍第十一届大赛安徽赛区赛事实施方案，赛事工作交流。</w:t>
      </w:r>
    </w:p>
    <w:p w14:paraId="347391F8" w14:textId="77777777" w:rsidR="00113AB3" w:rsidRDefault="003F4EC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五、注意事项</w:t>
      </w:r>
    </w:p>
    <w:p w14:paraId="50B39775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请省有关部门、各国家高新区管委会等将参会人员信息于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星期五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16:00</w:t>
      </w:r>
      <w:r>
        <w:rPr>
          <w:rFonts w:ascii="Times New Roman" w:eastAsia="仿宋_GB2312" w:hAnsi="Times New Roman" w:cs="Times New Roman"/>
          <w:sz w:val="32"/>
          <w:szCs w:val="32"/>
        </w:rPr>
        <w:t>前发至邮箱：</w:t>
      </w:r>
      <w:r>
        <w:rPr>
          <w:rFonts w:ascii="Times New Roman" w:eastAsia="仿宋_GB2312" w:hAnsi="Times New Roman" w:cs="Times New Roman"/>
          <w:sz w:val="32"/>
          <w:szCs w:val="32"/>
        </w:rPr>
        <w:t>448392407@qq.com</w:t>
      </w:r>
      <w:r>
        <w:rPr>
          <w:rFonts w:ascii="Times New Roman" w:eastAsia="仿宋_GB2312" w:hAnsi="Times New Roman" w:cs="Times New Roman"/>
          <w:sz w:val="32"/>
          <w:szCs w:val="32"/>
        </w:rPr>
        <w:t>，联系方式：</w:t>
      </w:r>
      <w:r>
        <w:rPr>
          <w:rFonts w:ascii="Times New Roman" w:eastAsia="仿宋_GB2312" w:hAnsi="Times New Roman" w:cs="Times New Roman"/>
          <w:sz w:val="32"/>
          <w:szCs w:val="32"/>
        </w:rPr>
        <w:t>0551-62644232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4C63E78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请各市科技局通知各国家级、省级科技企业孵化器（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），并</w:t>
      </w:r>
      <w:r>
        <w:rPr>
          <w:rFonts w:ascii="Times New Roman" w:eastAsia="仿宋_GB2312" w:hAnsi="Times New Roman" w:cs="Times New Roman"/>
          <w:sz w:val="32"/>
          <w:szCs w:val="32"/>
        </w:rPr>
        <w:t>统筹汇总所在市参会人员于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星期五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16:00</w:t>
      </w:r>
      <w:r>
        <w:rPr>
          <w:rFonts w:ascii="Times New Roman" w:eastAsia="仿宋_GB2312" w:hAnsi="Times New Roman" w:cs="Times New Roman"/>
          <w:sz w:val="32"/>
          <w:szCs w:val="32"/>
        </w:rPr>
        <w:t>前发至邮箱：</w:t>
      </w:r>
      <w:hyperlink r:id="rId7" w:history="1"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53233847@qq.com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，联系方式：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0551-65145309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45748B4" w14:textId="77777777" w:rsidR="00113AB3" w:rsidRDefault="003F4EC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六、联系方式</w:t>
      </w:r>
    </w:p>
    <w:p w14:paraId="738CE353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省科技厅：任建松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0551-62644232</w:t>
      </w:r>
    </w:p>
    <w:p w14:paraId="7EF9E15B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省科技成果转化促进中心：刘靖宇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0551-65617069</w:t>
      </w:r>
    </w:p>
    <w:p w14:paraId="53476A27" w14:textId="77777777" w:rsidR="00113AB3" w:rsidRDefault="00113A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5C02B03" w14:textId="77777777" w:rsidR="00113AB3" w:rsidRDefault="003F4E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附件：参会回执</w:t>
      </w:r>
    </w:p>
    <w:p w14:paraId="683F11EA" w14:textId="77777777" w:rsidR="00113AB3" w:rsidRDefault="00113A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69F39B7" w14:textId="77777777" w:rsidR="00113AB3" w:rsidRDefault="00113A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575F70D" w14:textId="77777777" w:rsidR="00113AB3" w:rsidRDefault="003F4ECC">
      <w:pPr>
        <w:spacing w:line="60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安徽省科学技术厅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</w:p>
    <w:p w14:paraId="099371D6" w14:textId="77777777" w:rsidR="00113AB3" w:rsidRDefault="003F4ECC">
      <w:pPr>
        <w:spacing w:line="600" w:lineRule="exact"/>
        <w:ind w:firstLineChars="1400" w:firstLine="44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0"/>
      <w:r>
        <w:rPr>
          <w:rFonts w:ascii="Times New Roman" w:eastAsia="仿宋_GB2312" w:hAnsi="Times New Roman" w:cs="Times New Roman"/>
          <w:color w:val="FFFFFF" w:themeColor="background1"/>
          <w:sz w:val="32"/>
          <w:szCs w:val="32"/>
        </w:rPr>
        <w:t>一一一一</w:t>
      </w:r>
    </w:p>
    <w:p w14:paraId="7882D67C" w14:textId="77777777" w:rsidR="00113AB3" w:rsidRDefault="00113AB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E6B58A5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073486B0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051FD220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30CCD457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3CFAE8B8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00BEAFE4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E6E7786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5EEC2446" w14:textId="77777777" w:rsidR="00113AB3" w:rsidRDefault="00113AB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438798B" w14:textId="77777777" w:rsidR="00113AB3" w:rsidRDefault="00113AB3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  <w:sectPr w:rsidR="00113AB3">
          <w:footerReference w:type="even" r:id="rId8"/>
          <w:footerReference w:type="default" r:id="rId9"/>
          <w:pgSz w:w="11906" w:h="16838"/>
          <w:pgMar w:top="1797" w:right="1440" w:bottom="1797" w:left="1440" w:header="851" w:footer="992" w:gutter="0"/>
          <w:pgNumType w:fmt="numberInDash"/>
          <w:cols w:space="425"/>
          <w:titlePg/>
          <w:docGrid w:type="linesAndChars" w:linePitch="312"/>
        </w:sectPr>
      </w:pPr>
    </w:p>
    <w:p w14:paraId="259B9F11" w14:textId="77777777" w:rsidR="00113AB3" w:rsidRDefault="003F4ECC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</w:t>
      </w:r>
    </w:p>
    <w:p w14:paraId="5E321349" w14:textId="77777777" w:rsidR="00113AB3" w:rsidRDefault="003F4EC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参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会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回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执</w:t>
      </w:r>
    </w:p>
    <w:p w14:paraId="421AB5A1" w14:textId="77777777" w:rsidR="00113AB3" w:rsidRDefault="00113A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2235"/>
        <w:gridCol w:w="5131"/>
        <w:gridCol w:w="4395"/>
        <w:gridCol w:w="2126"/>
      </w:tblGrid>
      <w:tr w:rsidR="00113AB3" w14:paraId="319E9CD8" w14:textId="77777777">
        <w:trPr>
          <w:trHeight w:val="875"/>
        </w:trPr>
        <w:tc>
          <w:tcPr>
            <w:tcW w:w="2235" w:type="dxa"/>
            <w:vAlign w:val="center"/>
          </w:tcPr>
          <w:p w14:paraId="15B6C0BA" w14:textId="77777777" w:rsidR="00113AB3" w:rsidRDefault="003F4ECC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黑体" w:cs="Times New Roman"/>
                <w:sz w:val="28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黑体" w:hAnsi="黑体" w:cs="Times New Roman"/>
                <w:sz w:val="28"/>
                <w:szCs w:val="24"/>
              </w:rPr>
              <w:t>名</w:t>
            </w:r>
          </w:p>
        </w:tc>
        <w:tc>
          <w:tcPr>
            <w:tcW w:w="5131" w:type="dxa"/>
            <w:vAlign w:val="center"/>
          </w:tcPr>
          <w:p w14:paraId="1F0C4DE1" w14:textId="77777777" w:rsidR="00113AB3" w:rsidRDefault="003F4ECC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黑体" w:cs="Times New Roman"/>
                <w:sz w:val="28"/>
                <w:szCs w:val="24"/>
              </w:rPr>
              <w:t>单位及职务</w:t>
            </w:r>
          </w:p>
        </w:tc>
        <w:tc>
          <w:tcPr>
            <w:tcW w:w="4395" w:type="dxa"/>
            <w:vAlign w:val="center"/>
          </w:tcPr>
          <w:p w14:paraId="36146DF5" w14:textId="77777777" w:rsidR="00113AB3" w:rsidRDefault="003F4ECC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黑体" w:cs="Times New Roman"/>
                <w:sz w:val="28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48CB12D7" w14:textId="77777777" w:rsidR="00113AB3" w:rsidRDefault="003F4ECC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黑体" w:cs="Times New Roman"/>
                <w:sz w:val="28"/>
                <w:szCs w:val="24"/>
              </w:rPr>
              <w:t>备</w:t>
            </w:r>
            <w:r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黑体" w:hAnsi="黑体" w:cs="Times New Roman"/>
                <w:sz w:val="28"/>
                <w:szCs w:val="24"/>
              </w:rPr>
              <w:t>注</w:t>
            </w:r>
          </w:p>
        </w:tc>
      </w:tr>
      <w:tr w:rsidR="00113AB3" w14:paraId="1CFF2EEC" w14:textId="77777777">
        <w:trPr>
          <w:trHeight w:val="906"/>
        </w:trPr>
        <w:tc>
          <w:tcPr>
            <w:tcW w:w="2235" w:type="dxa"/>
            <w:vAlign w:val="center"/>
          </w:tcPr>
          <w:p w14:paraId="2CF3E309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Align w:val="center"/>
          </w:tcPr>
          <w:p w14:paraId="23599E92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02519C3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5A15B2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113AB3" w14:paraId="30D0232B" w14:textId="77777777">
        <w:trPr>
          <w:trHeight w:val="875"/>
        </w:trPr>
        <w:tc>
          <w:tcPr>
            <w:tcW w:w="2235" w:type="dxa"/>
            <w:vAlign w:val="center"/>
          </w:tcPr>
          <w:p w14:paraId="04B7E4BC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Align w:val="center"/>
          </w:tcPr>
          <w:p w14:paraId="1DCEC156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FDBCD32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5BBF8B" w14:textId="77777777" w:rsidR="00113AB3" w:rsidRDefault="00113AB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113AB3" w14:paraId="483D5D5B" w14:textId="77777777">
        <w:trPr>
          <w:trHeight w:val="906"/>
        </w:trPr>
        <w:tc>
          <w:tcPr>
            <w:tcW w:w="2235" w:type="dxa"/>
            <w:vAlign w:val="center"/>
          </w:tcPr>
          <w:p w14:paraId="3BE20323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31" w:type="dxa"/>
            <w:vAlign w:val="center"/>
          </w:tcPr>
          <w:p w14:paraId="689F195F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5" w:type="dxa"/>
            <w:vAlign w:val="center"/>
          </w:tcPr>
          <w:p w14:paraId="3A9D528A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  <w:vAlign w:val="center"/>
          </w:tcPr>
          <w:p w14:paraId="407449BB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</w:tr>
      <w:tr w:rsidR="00113AB3" w14:paraId="75C89C5A" w14:textId="77777777">
        <w:trPr>
          <w:trHeight w:val="906"/>
        </w:trPr>
        <w:tc>
          <w:tcPr>
            <w:tcW w:w="2235" w:type="dxa"/>
            <w:vAlign w:val="center"/>
          </w:tcPr>
          <w:p w14:paraId="75333E67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31" w:type="dxa"/>
            <w:vAlign w:val="center"/>
          </w:tcPr>
          <w:p w14:paraId="49EDE729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5" w:type="dxa"/>
            <w:vAlign w:val="center"/>
          </w:tcPr>
          <w:p w14:paraId="46C9DF8B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  <w:vAlign w:val="center"/>
          </w:tcPr>
          <w:p w14:paraId="4991B48F" w14:textId="77777777" w:rsidR="00113AB3" w:rsidRDefault="003F4E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...</w:t>
            </w:r>
          </w:p>
        </w:tc>
      </w:tr>
    </w:tbl>
    <w:p w14:paraId="2C2310B3" w14:textId="77777777" w:rsidR="00113AB3" w:rsidRDefault="003F4ECC">
      <w:pPr>
        <w:spacing w:line="600" w:lineRule="exact"/>
        <w:ind w:firstLineChars="200" w:firstLine="560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Theme="majorEastAsia" w:cs="Times New Roman"/>
          <w:sz w:val="28"/>
          <w:szCs w:val="32"/>
        </w:rPr>
        <w:t>注：请于</w:t>
      </w:r>
      <w:r>
        <w:rPr>
          <w:rFonts w:ascii="Times New Roman" w:eastAsiaTheme="majorEastAsia" w:hAnsi="Times New Roman" w:cs="Times New Roman"/>
          <w:sz w:val="28"/>
          <w:szCs w:val="32"/>
        </w:rPr>
        <w:t>6</w:t>
      </w:r>
      <w:r>
        <w:rPr>
          <w:rFonts w:ascii="Times New Roman" w:eastAsiaTheme="majorEastAsia" w:hAnsiTheme="majorEastAsia" w:cs="Times New Roman"/>
          <w:sz w:val="28"/>
          <w:szCs w:val="32"/>
        </w:rPr>
        <w:t>月</w:t>
      </w:r>
      <w:r>
        <w:rPr>
          <w:rFonts w:ascii="Times New Roman" w:eastAsiaTheme="majorEastAsia" w:hAnsi="Times New Roman" w:cs="Times New Roman" w:hint="eastAsia"/>
          <w:sz w:val="28"/>
          <w:szCs w:val="32"/>
        </w:rPr>
        <w:t>17</w:t>
      </w:r>
      <w:r>
        <w:rPr>
          <w:rFonts w:ascii="Times New Roman" w:eastAsiaTheme="majorEastAsia" w:hAnsiTheme="majorEastAsia" w:cs="Times New Roman"/>
          <w:sz w:val="28"/>
          <w:szCs w:val="32"/>
        </w:rPr>
        <w:t>日</w:t>
      </w:r>
      <w:r>
        <w:rPr>
          <w:rFonts w:ascii="Times New Roman" w:eastAsiaTheme="majorEastAsia" w:hAnsi="Times New Roman" w:cs="Times New Roman"/>
          <w:sz w:val="28"/>
          <w:szCs w:val="32"/>
        </w:rPr>
        <w:t>16:00</w:t>
      </w:r>
      <w:r>
        <w:rPr>
          <w:rFonts w:ascii="Times New Roman" w:eastAsiaTheme="majorEastAsia" w:hAnsiTheme="majorEastAsia" w:cs="Times New Roman"/>
          <w:sz w:val="28"/>
          <w:szCs w:val="32"/>
        </w:rPr>
        <w:t>前发送</w:t>
      </w:r>
      <w:proofErr w:type="gramStart"/>
      <w:r>
        <w:rPr>
          <w:rFonts w:ascii="Times New Roman" w:eastAsiaTheme="majorEastAsia" w:hAnsiTheme="majorEastAsia" w:cs="Times New Roman"/>
          <w:sz w:val="28"/>
          <w:szCs w:val="32"/>
        </w:rPr>
        <w:t>至通知</w:t>
      </w:r>
      <w:proofErr w:type="gramEnd"/>
      <w:r>
        <w:rPr>
          <w:rFonts w:ascii="Times New Roman" w:eastAsiaTheme="majorEastAsia" w:hAnsiTheme="majorEastAsia" w:cs="Times New Roman"/>
          <w:sz w:val="28"/>
          <w:szCs w:val="32"/>
        </w:rPr>
        <w:t>中对应的邮箱。</w:t>
      </w:r>
    </w:p>
    <w:p w14:paraId="58445AFF" w14:textId="77777777" w:rsidR="00113AB3" w:rsidRDefault="00113A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163DCC6" w14:textId="77777777" w:rsidR="00113AB3" w:rsidRDefault="00113A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F198698" w14:textId="77777777" w:rsidR="00113AB3" w:rsidRDefault="00113AB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  <w:sectPr w:rsidR="00113AB3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14:paraId="114D804A" w14:textId="77777777" w:rsidR="00113AB3" w:rsidRDefault="003F4ECC">
      <w:pPr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会议议程</w:t>
      </w:r>
    </w:p>
    <w:p w14:paraId="653F4F27" w14:textId="77777777" w:rsidR="00113AB3" w:rsidRDefault="00113AB3">
      <w:pPr>
        <w:ind w:firstLineChars="200" w:firstLine="643"/>
        <w:rPr>
          <w:rFonts w:ascii="Times New Roman" w:eastAsia="方正楷体_GBK" w:hAnsi="Times New Roman" w:cs="Times New Roman"/>
          <w:b/>
          <w:sz w:val="32"/>
          <w:szCs w:val="32"/>
        </w:rPr>
      </w:pPr>
    </w:p>
    <w:p w14:paraId="48CC74D1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第一阶段：启动仪式</w:t>
      </w:r>
    </w:p>
    <w:p w14:paraId="66AA541C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播放中国创新创业大赛宣传片；</w:t>
      </w:r>
    </w:p>
    <w:p w14:paraId="2F699C60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省科技厅领导讲话；</w:t>
      </w:r>
    </w:p>
    <w:p w14:paraId="01A0DF6D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安徽创新馆服务管理中心领导发言；</w:t>
      </w:r>
    </w:p>
    <w:p w14:paraId="13A81631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  <w:szCs w:val="32"/>
        </w:rPr>
        <w:t>合肥高新区管委会领导发言；</w:t>
      </w:r>
    </w:p>
    <w:p w14:paraId="3268151E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  <w:szCs w:val="32"/>
        </w:rPr>
        <w:t>滁州市科技局领导发言；</w:t>
      </w:r>
    </w:p>
    <w:p w14:paraId="5DFEF188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 </w:t>
      </w:r>
      <w:r>
        <w:rPr>
          <w:rFonts w:ascii="仿宋_GB2312" w:eastAsia="仿宋_GB2312" w:hAnsi="仿宋_GB2312" w:cs="仿宋_GB2312" w:hint="eastAsia"/>
          <w:sz w:val="32"/>
          <w:szCs w:val="32"/>
        </w:rPr>
        <w:t>省科技成果转化引导基金有限责任公司领导发言；</w:t>
      </w:r>
    </w:p>
    <w:p w14:paraId="1884D77F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7. </w:t>
      </w:r>
      <w:r>
        <w:rPr>
          <w:rFonts w:ascii="仿宋_GB2312" w:eastAsia="仿宋_GB2312" w:hAnsi="仿宋_GB2312" w:cs="仿宋_GB2312" w:hint="eastAsia"/>
          <w:sz w:val="32"/>
          <w:szCs w:val="32"/>
        </w:rPr>
        <w:t>大赛启动仪式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省科技厅、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省网信办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、省教育厅、省财政厅、省人力资源社会保障厅、省工商联、团省委、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省金融监管局、安徽创新馆服务管理中心、</w:t>
      </w:r>
      <w:r>
        <w:rPr>
          <w:rFonts w:ascii="Times New Roman" w:eastAsia="方正仿宋_GBK" w:hAnsi="Times New Roman" w:cs="Times New Roman"/>
          <w:sz w:val="32"/>
          <w:szCs w:val="32"/>
        </w:rPr>
        <w:t>合肥高新区管委会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位领导上台共同启动第十一届大赛安徽赛区赛事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3B4BE047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8. 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相关领导离席。</w:t>
      </w:r>
    </w:p>
    <w:p w14:paraId="68E7E606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第二阶段：赛事培训</w:t>
      </w:r>
    </w:p>
    <w:p w14:paraId="2370530A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第十一届大赛安徽赛区赛事实施方案介绍；</w:t>
      </w:r>
    </w:p>
    <w:p w14:paraId="272E7ED3" w14:textId="77777777" w:rsidR="00113AB3" w:rsidRDefault="003F4E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赛事工作交流与答疑。</w:t>
      </w:r>
    </w:p>
    <w:p w14:paraId="3DC43679" w14:textId="77777777" w:rsidR="00113AB3" w:rsidRDefault="00113A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B6AA749" w14:textId="77777777" w:rsidR="00113AB3" w:rsidRDefault="00113A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5A06181" w14:textId="77777777" w:rsidR="00113AB3" w:rsidRDefault="00113A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4C95E5D" w14:textId="77777777" w:rsidR="00113AB3" w:rsidRDefault="00113AB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113AB3">
      <w:pgSz w:w="11906" w:h="16838"/>
      <w:pgMar w:top="1440" w:right="1797" w:bottom="1440" w:left="179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46A7" w14:textId="77777777" w:rsidR="003F4ECC" w:rsidRDefault="003F4ECC">
      <w:r>
        <w:separator/>
      </w:r>
    </w:p>
  </w:endnote>
  <w:endnote w:type="continuationSeparator" w:id="0">
    <w:p w14:paraId="2653C825" w14:textId="77777777" w:rsidR="003F4ECC" w:rsidRDefault="003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5EB0" w14:textId="34D4FD19" w:rsidR="00113AB3" w:rsidRDefault="003F4ECC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9C4A57">
      <w:rPr>
        <w:rStyle w:val="a8"/>
      </w:rPr>
      <w:fldChar w:fldCharType="separate"/>
    </w:r>
    <w:r w:rsidR="009C4A57">
      <w:rPr>
        <w:rStyle w:val="a8"/>
        <w:noProof/>
      </w:rPr>
      <w:t>- 2 -</w:t>
    </w:r>
    <w:r>
      <w:rPr>
        <w:rStyle w:val="a8"/>
      </w:rPr>
      <w:fldChar w:fldCharType="end"/>
    </w:r>
  </w:p>
  <w:p w14:paraId="1E35445B" w14:textId="77777777" w:rsidR="00113AB3" w:rsidRDefault="00113A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4724" w14:textId="77777777" w:rsidR="00113AB3" w:rsidRDefault="003F4ECC">
    <w:pPr>
      <w:pStyle w:val="a3"/>
      <w:framePr w:wrap="around" w:vAnchor="text" w:hAnchor="margin" w:xAlign="outside" w:y="1"/>
      <w:rPr>
        <w:rStyle w:val="a8"/>
        <w:rFonts w:asciiTheme="majorEastAsia" w:eastAsiaTheme="majorEastAsia" w:hAnsiTheme="majorEastAsia"/>
        <w:sz w:val="28"/>
        <w:szCs w:val="28"/>
      </w:rPr>
    </w:pPr>
    <w:r>
      <w:rPr>
        <w:rStyle w:val="a8"/>
        <w:rFonts w:asciiTheme="majorEastAsia" w:eastAsiaTheme="majorEastAsia" w:hAnsiTheme="majorEastAsia"/>
        <w:sz w:val="28"/>
        <w:szCs w:val="28"/>
      </w:rPr>
      <w:fldChar w:fldCharType="begin"/>
    </w:r>
    <w:r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8"/>
        <w:rFonts w:asciiTheme="majorEastAsia" w:eastAsiaTheme="majorEastAsia" w:hAnsiTheme="majorEastAsia"/>
        <w:sz w:val="28"/>
        <w:szCs w:val="28"/>
      </w:rPr>
      <w:t>- 2 -</w: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end"/>
    </w:r>
  </w:p>
  <w:p w14:paraId="2DF5E85A" w14:textId="77777777" w:rsidR="00113AB3" w:rsidRDefault="00113AB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FD36" w14:textId="77777777" w:rsidR="003F4ECC" w:rsidRDefault="003F4ECC">
      <w:r>
        <w:separator/>
      </w:r>
    </w:p>
  </w:footnote>
  <w:footnote w:type="continuationSeparator" w:id="0">
    <w:p w14:paraId="0F10372C" w14:textId="77777777" w:rsidR="003F4ECC" w:rsidRDefault="003F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FF"/>
    <w:rsid w:val="FD2F9210"/>
    <w:rsid w:val="FFBFA29A"/>
    <w:rsid w:val="0002204A"/>
    <w:rsid w:val="00060C74"/>
    <w:rsid w:val="000676AA"/>
    <w:rsid w:val="00071033"/>
    <w:rsid w:val="00096AD1"/>
    <w:rsid w:val="00113AB3"/>
    <w:rsid w:val="00134F44"/>
    <w:rsid w:val="001B7F99"/>
    <w:rsid w:val="001F0521"/>
    <w:rsid w:val="002142A9"/>
    <w:rsid w:val="002233CE"/>
    <w:rsid w:val="00271776"/>
    <w:rsid w:val="002C4E6F"/>
    <w:rsid w:val="00301711"/>
    <w:rsid w:val="00370A4A"/>
    <w:rsid w:val="00394BD4"/>
    <w:rsid w:val="003F4ECC"/>
    <w:rsid w:val="00400799"/>
    <w:rsid w:val="004C2CFE"/>
    <w:rsid w:val="004F4BD1"/>
    <w:rsid w:val="00503DD4"/>
    <w:rsid w:val="00585DF5"/>
    <w:rsid w:val="005B48B8"/>
    <w:rsid w:val="00606DFF"/>
    <w:rsid w:val="006B446B"/>
    <w:rsid w:val="00790543"/>
    <w:rsid w:val="007B1E28"/>
    <w:rsid w:val="007F35F8"/>
    <w:rsid w:val="008417B9"/>
    <w:rsid w:val="008F1C3A"/>
    <w:rsid w:val="009408BC"/>
    <w:rsid w:val="00943402"/>
    <w:rsid w:val="00953627"/>
    <w:rsid w:val="00962517"/>
    <w:rsid w:val="00970D5B"/>
    <w:rsid w:val="0098617D"/>
    <w:rsid w:val="009C4A57"/>
    <w:rsid w:val="00A2797D"/>
    <w:rsid w:val="00AC7833"/>
    <w:rsid w:val="00AF7A18"/>
    <w:rsid w:val="00AF7B15"/>
    <w:rsid w:val="00B031F7"/>
    <w:rsid w:val="00BA432F"/>
    <w:rsid w:val="00BD135E"/>
    <w:rsid w:val="00BD74F3"/>
    <w:rsid w:val="00BF7A67"/>
    <w:rsid w:val="00C5007C"/>
    <w:rsid w:val="00C80380"/>
    <w:rsid w:val="00C97C80"/>
    <w:rsid w:val="00CC6D06"/>
    <w:rsid w:val="00CD5D8C"/>
    <w:rsid w:val="00CE2381"/>
    <w:rsid w:val="00DC06AF"/>
    <w:rsid w:val="00E04176"/>
    <w:rsid w:val="00E65E53"/>
    <w:rsid w:val="00E90D56"/>
    <w:rsid w:val="00E95926"/>
    <w:rsid w:val="00EB3F0D"/>
    <w:rsid w:val="00F33D47"/>
    <w:rsid w:val="00F7152C"/>
    <w:rsid w:val="00FB52B5"/>
    <w:rsid w:val="1A081FAA"/>
    <w:rsid w:val="244F2EE3"/>
    <w:rsid w:val="40C57D98"/>
    <w:rsid w:val="43D45868"/>
    <w:rsid w:val="576D1272"/>
    <w:rsid w:val="58BC0092"/>
    <w:rsid w:val="610E63F3"/>
    <w:rsid w:val="64207FB1"/>
    <w:rsid w:val="67251F6B"/>
    <w:rsid w:val="6E3936FB"/>
    <w:rsid w:val="77DF958C"/>
    <w:rsid w:val="79FD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70F3E"/>
  <w15:docId w15:val="{7BE6E757-B356-41C6-8AC7-9FCEA68F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94838072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10468</cp:lastModifiedBy>
  <cp:revision>37</cp:revision>
  <cp:lastPrinted>2021-06-18T23:01:00Z</cp:lastPrinted>
  <dcterms:created xsi:type="dcterms:W3CDTF">2019-05-30T16:51:00Z</dcterms:created>
  <dcterms:modified xsi:type="dcterms:W3CDTF">2022-06-15T04:10:00Z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