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2" w:rsidRDefault="00F57482" w:rsidP="006B0F5E">
      <w:pPr>
        <w:spacing w:line="520" w:lineRule="exact"/>
        <w:ind w:firstLineChars="200" w:firstLine="420"/>
        <w:jc w:val="left"/>
      </w:pPr>
    </w:p>
    <w:p w:rsidR="00F57482" w:rsidRDefault="006C0E0A">
      <w:pPr>
        <w:snapToGrid w:val="0"/>
        <w:spacing w:line="5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2020年度降低企业引进高科技人才成本奖励</w:t>
      </w:r>
    </w:p>
    <w:p w:rsidR="00F57482" w:rsidRDefault="006C0E0A">
      <w:pPr>
        <w:snapToGrid w:val="0"/>
        <w:spacing w:line="5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审核通过名单</w:t>
      </w:r>
      <w:r w:rsidR="00C2228D">
        <w:rPr>
          <w:rFonts w:ascii="方正小标宋简体" w:eastAsia="方正小标宋简体" w:hAnsi="黑体" w:cs="宋体" w:hint="eastAsia"/>
          <w:kern w:val="0"/>
          <w:sz w:val="44"/>
          <w:szCs w:val="44"/>
        </w:rPr>
        <w:t>及金额一览表</w:t>
      </w:r>
    </w:p>
    <w:tbl>
      <w:tblPr>
        <w:tblW w:w="9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178"/>
        <w:gridCol w:w="5044"/>
        <w:gridCol w:w="2522"/>
      </w:tblGrid>
      <w:tr w:rsidR="00F57482">
        <w:trPr>
          <w:trHeight w:val="6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省奖励金额</w:t>
            </w:r>
          </w:p>
          <w:p w:rsidR="00F57482" w:rsidRDefault="006C0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存储技术有限公司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66.35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蔚来汽车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科技（安徽）有限公司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5.06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蔚来汽车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（安徽）有限公司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11.45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安徽金禾化学材料研究所有限公司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0.86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合肥中科普瑞昇生物医药科技有限公司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1.01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合肥中科迪宏自动化有限公司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0.98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安徽一天电气技术股份有限公司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2.16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全芯智造技术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11.07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合肥福纳科技有限公司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0.82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合肥国轩高科动力能源有限公司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1.42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合肥维信诺科技有限公司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11.06</w:t>
            </w:r>
          </w:p>
        </w:tc>
      </w:tr>
      <w:tr w:rsidR="00F57482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合肥晶合集成电路股份有限公司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Default="006C0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5.43</w:t>
            </w:r>
          </w:p>
        </w:tc>
      </w:tr>
      <w:tr w:rsidR="00A31F6C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TCL家用电器（合肥）有限公司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0.74</w:t>
            </w:r>
          </w:p>
        </w:tc>
      </w:tr>
      <w:tr w:rsidR="00A31F6C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TCL智能科技（合肥）有限公司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0.58</w:t>
            </w:r>
          </w:p>
        </w:tc>
      </w:tr>
      <w:tr w:rsidR="00A31F6C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安徽华米健康科技有限公司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0.23</w:t>
            </w:r>
          </w:p>
        </w:tc>
      </w:tr>
      <w:tr w:rsidR="00A31F6C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安徽中科美络信息技术有限公司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0.68</w:t>
            </w:r>
          </w:p>
        </w:tc>
      </w:tr>
      <w:tr w:rsidR="00A31F6C">
        <w:trPr>
          <w:trHeight w:val="6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合肥芯碁微电子装备股份有限公司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0.85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合肥海图微电子有限公司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0.98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合肥市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安徽舜禹水务股份有限公司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0.87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亳州市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亳州中药材商品交易中心有限公司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1.65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阜阳市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安徽浚颍光电有限公司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2.20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阜阳市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安徽澳德矿山机械设备科技股份有限公司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1.02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阜阳市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安徽太平洋特种网业有限公司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2.41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滁州市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滁州惠科光电科技有限公司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15.32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六安市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安徽应流航源动力科技有限公司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1.32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芜湖市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安徽普优机械设备有限公司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1.62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芜湖市</w:t>
            </w:r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安徽熙泰智能科技有限公司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3.12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宣城市</w:t>
            </w:r>
            <w:proofErr w:type="gramEnd"/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宣城开盛新能源科技有限公司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6.74</w:t>
            </w:r>
          </w:p>
        </w:tc>
      </w:tr>
      <w:tr w:rsidR="00A31F6C">
        <w:trPr>
          <w:trHeight w:val="651"/>
        </w:trPr>
        <w:tc>
          <w:tcPr>
            <w:tcW w:w="841" w:type="dxa"/>
            <w:vAlign w:val="center"/>
          </w:tcPr>
          <w:p w:rsidR="00A31F6C" w:rsidRDefault="00A31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78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宣城市</w:t>
            </w:r>
            <w:proofErr w:type="gramEnd"/>
          </w:p>
        </w:tc>
        <w:tc>
          <w:tcPr>
            <w:tcW w:w="5044" w:type="dxa"/>
            <w:vAlign w:val="center"/>
          </w:tcPr>
          <w:p w:rsidR="00A31F6C" w:rsidRDefault="00A31F6C" w:rsidP="009300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安徽华晟新能源科技有限公司</w:t>
            </w:r>
          </w:p>
        </w:tc>
        <w:tc>
          <w:tcPr>
            <w:tcW w:w="2522" w:type="dxa"/>
            <w:vAlign w:val="center"/>
          </w:tcPr>
          <w:p w:rsidR="00A31F6C" w:rsidRDefault="00A31F6C" w:rsidP="00930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1.67</w:t>
            </w:r>
          </w:p>
        </w:tc>
      </w:tr>
    </w:tbl>
    <w:p w:rsidR="00F57482" w:rsidRDefault="00F57482"/>
    <w:sectPr w:rsidR="00F57482" w:rsidSect="00F35038"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2B" w:rsidRDefault="0047422B" w:rsidP="00A31F6C">
      <w:r>
        <w:separator/>
      </w:r>
    </w:p>
  </w:endnote>
  <w:endnote w:type="continuationSeparator" w:id="0">
    <w:p w:rsidR="0047422B" w:rsidRDefault="0047422B" w:rsidP="00A3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2B" w:rsidRDefault="0047422B" w:rsidP="00A31F6C">
      <w:r>
        <w:separator/>
      </w:r>
    </w:p>
  </w:footnote>
  <w:footnote w:type="continuationSeparator" w:id="0">
    <w:p w:rsidR="0047422B" w:rsidRDefault="0047422B" w:rsidP="00A31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3A57"/>
    <w:rsid w:val="000D333D"/>
    <w:rsid w:val="001C5BEA"/>
    <w:rsid w:val="00355775"/>
    <w:rsid w:val="004133A3"/>
    <w:rsid w:val="00427A35"/>
    <w:rsid w:val="0047422B"/>
    <w:rsid w:val="00553FC7"/>
    <w:rsid w:val="006803F1"/>
    <w:rsid w:val="006B0F5E"/>
    <w:rsid w:val="006C0E0A"/>
    <w:rsid w:val="007172B7"/>
    <w:rsid w:val="0072086C"/>
    <w:rsid w:val="00A31F6C"/>
    <w:rsid w:val="00AA37AA"/>
    <w:rsid w:val="00B650F7"/>
    <w:rsid w:val="00BA3A57"/>
    <w:rsid w:val="00BE321E"/>
    <w:rsid w:val="00C2228D"/>
    <w:rsid w:val="00C80174"/>
    <w:rsid w:val="00CF0FA5"/>
    <w:rsid w:val="00DB5C02"/>
    <w:rsid w:val="00E24C32"/>
    <w:rsid w:val="00F35038"/>
    <w:rsid w:val="00F57482"/>
    <w:rsid w:val="16A3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3503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F350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3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rsid w:val="00F350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sid w:val="00F3503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03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3503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3503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王瑛珏</dc:creator>
  <cp:lastModifiedBy>ygc</cp:lastModifiedBy>
  <cp:revision>2</cp:revision>
  <cp:lastPrinted>2020-07-03T07:35:00Z</cp:lastPrinted>
  <dcterms:created xsi:type="dcterms:W3CDTF">2021-08-18T08:22:00Z</dcterms:created>
  <dcterms:modified xsi:type="dcterms:W3CDTF">2021-08-18T08:22:00Z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